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DC9" w:rsidRPr="00487DC9" w:rsidRDefault="00487DC9" w:rsidP="00487DC9">
      <w:pPr>
        <w:spacing w:after="0" w:line="240" w:lineRule="auto"/>
        <w:jc w:val="center"/>
        <w:rPr>
          <w:rFonts w:ascii="Times New Roman" w:eastAsia="Times New Roman" w:hAnsi="Times New Roman" w:cs="Times New Roman"/>
          <w:sz w:val="32"/>
          <w:szCs w:val="32"/>
          <w:lang w:val="tt-RU" w:eastAsia="ru-RU"/>
        </w:rPr>
      </w:pPr>
      <w:r w:rsidRPr="00487DC9">
        <w:rPr>
          <w:rFonts w:ascii="Times New Roman" w:eastAsia="Times New Roman" w:hAnsi="Times New Roman" w:cs="Times New Roman"/>
          <w:sz w:val="32"/>
          <w:szCs w:val="32"/>
          <w:lang w:val="tt-RU" w:eastAsia="ru-RU"/>
        </w:rPr>
        <w:t xml:space="preserve">Муниципальное бюджетное образовательное учреждение </w:t>
      </w:r>
    </w:p>
    <w:p w:rsidR="00487DC9" w:rsidRPr="00487DC9" w:rsidRDefault="00487DC9" w:rsidP="00487DC9">
      <w:pPr>
        <w:spacing w:after="0" w:line="240" w:lineRule="auto"/>
        <w:jc w:val="center"/>
        <w:rPr>
          <w:rFonts w:ascii="Times New Roman" w:eastAsia="Times New Roman" w:hAnsi="Times New Roman" w:cs="Times New Roman"/>
          <w:sz w:val="32"/>
          <w:szCs w:val="32"/>
          <w:lang w:eastAsia="ru-RU"/>
        </w:rPr>
      </w:pPr>
      <w:r w:rsidRPr="00487DC9">
        <w:rPr>
          <w:rFonts w:ascii="Times New Roman" w:eastAsia="Times New Roman" w:hAnsi="Times New Roman" w:cs="Times New Roman"/>
          <w:sz w:val="32"/>
          <w:szCs w:val="32"/>
          <w:lang w:val="tt-RU" w:eastAsia="ru-RU"/>
        </w:rPr>
        <w:t xml:space="preserve">“Кушарская основная общеобразовательная школа” </w:t>
      </w:r>
    </w:p>
    <w:p w:rsidR="00487DC9" w:rsidRPr="00487DC9" w:rsidRDefault="00487DC9" w:rsidP="00487DC9">
      <w:pPr>
        <w:spacing w:after="0" w:line="240" w:lineRule="auto"/>
        <w:jc w:val="center"/>
        <w:rPr>
          <w:rFonts w:ascii="Times New Roman" w:eastAsia="Times New Roman" w:hAnsi="Times New Roman" w:cs="Times New Roman"/>
          <w:sz w:val="32"/>
          <w:szCs w:val="32"/>
          <w:lang w:eastAsia="ru-RU"/>
        </w:rPr>
      </w:pPr>
      <w:r w:rsidRPr="00487DC9">
        <w:rPr>
          <w:rFonts w:ascii="Times New Roman" w:eastAsia="Times New Roman" w:hAnsi="Times New Roman" w:cs="Times New Roman"/>
          <w:sz w:val="32"/>
          <w:szCs w:val="32"/>
          <w:lang w:val="tt-RU" w:eastAsia="ru-RU"/>
        </w:rPr>
        <w:t>Атнинского муниципального района РТ</w:t>
      </w:r>
    </w:p>
    <w:p w:rsidR="00487DC9" w:rsidRPr="00487DC9" w:rsidRDefault="00487DC9" w:rsidP="00487DC9">
      <w:pPr>
        <w:spacing w:after="0" w:line="240" w:lineRule="auto"/>
        <w:rPr>
          <w:rFonts w:ascii="Times New Roman" w:eastAsia="Times New Roman" w:hAnsi="Times New Roman" w:cs="Times New Roman"/>
          <w:sz w:val="40"/>
          <w:szCs w:val="40"/>
          <w:lang w:val="tt-RU" w:eastAsia="ru-RU"/>
        </w:rPr>
      </w:pPr>
    </w:p>
    <w:p w:rsidR="00487DC9" w:rsidRPr="00487DC9" w:rsidRDefault="00487DC9" w:rsidP="00487DC9">
      <w:pPr>
        <w:spacing w:after="0" w:line="240" w:lineRule="auto"/>
        <w:rPr>
          <w:rFonts w:ascii="Times New Roman" w:eastAsia="Times New Roman" w:hAnsi="Times New Roman" w:cs="Times New Roman"/>
          <w:sz w:val="40"/>
          <w:szCs w:val="40"/>
          <w:lang w:val="tt-RU" w:eastAsia="ru-RU"/>
        </w:rPr>
      </w:pPr>
    </w:p>
    <w:p w:rsidR="00F2156C" w:rsidRDefault="00F2156C" w:rsidP="00487DC9">
      <w:pPr>
        <w:spacing w:after="0" w:line="240" w:lineRule="auto"/>
        <w:jc w:val="center"/>
        <w:rPr>
          <w:rFonts w:ascii="Times New Roman" w:eastAsia="Times New Roman" w:hAnsi="Times New Roman" w:cs="Times New Roman"/>
          <w:b/>
          <w:sz w:val="48"/>
          <w:szCs w:val="48"/>
          <w:lang w:val="tt-RU" w:eastAsia="ru-RU"/>
        </w:rPr>
      </w:pPr>
    </w:p>
    <w:p w:rsidR="00487DC9" w:rsidRPr="00F2156C" w:rsidRDefault="00487DC9" w:rsidP="00487DC9">
      <w:pPr>
        <w:spacing w:after="0" w:line="240" w:lineRule="auto"/>
        <w:jc w:val="center"/>
        <w:rPr>
          <w:rFonts w:ascii="Times New Roman" w:eastAsia="Times New Roman" w:hAnsi="Times New Roman" w:cs="Times New Roman"/>
          <w:b/>
          <w:sz w:val="48"/>
          <w:szCs w:val="48"/>
          <w:lang w:val="tt-RU" w:eastAsia="ru-RU"/>
        </w:rPr>
      </w:pPr>
      <w:r w:rsidRPr="00F2156C">
        <w:rPr>
          <w:rFonts w:ascii="Times New Roman" w:eastAsia="Times New Roman" w:hAnsi="Times New Roman" w:cs="Times New Roman"/>
          <w:b/>
          <w:sz w:val="48"/>
          <w:szCs w:val="48"/>
          <w:lang w:val="tt-RU" w:eastAsia="ru-RU"/>
        </w:rPr>
        <w:t>Исследовательская краеведческая работа</w:t>
      </w:r>
    </w:p>
    <w:p w:rsidR="00487DC9" w:rsidRPr="00487DC9" w:rsidRDefault="00487DC9" w:rsidP="00487DC9">
      <w:pPr>
        <w:spacing w:after="0" w:line="240" w:lineRule="auto"/>
        <w:jc w:val="center"/>
        <w:rPr>
          <w:rFonts w:ascii="Times New Roman" w:eastAsia="Times New Roman" w:hAnsi="Times New Roman" w:cs="Times New Roman"/>
          <w:b/>
          <w:sz w:val="48"/>
          <w:szCs w:val="48"/>
          <w:lang w:val="tt-RU" w:eastAsia="ru-RU"/>
        </w:rPr>
      </w:pPr>
      <w:r w:rsidRPr="00F2156C">
        <w:rPr>
          <w:rFonts w:ascii="Times New Roman" w:eastAsia="Times New Roman" w:hAnsi="Times New Roman" w:cs="Times New Roman"/>
          <w:b/>
          <w:sz w:val="48"/>
          <w:szCs w:val="48"/>
          <w:lang w:val="tt-RU" w:eastAsia="ru-RU"/>
        </w:rPr>
        <w:t>на тему “Туристический потенциал Атнинского муниципального района РТ в сфере этнического туризма”</w:t>
      </w:r>
    </w:p>
    <w:p w:rsidR="00487DC9" w:rsidRPr="003A5ACB" w:rsidRDefault="003A5ACB" w:rsidP="00487DC9">
      <w:pPr>
        <w:jc w:val="center"/>
        <w:rPr>
          <w:rFonts w:ascii="Times New Roman" w:hAnsi="Times New Roman" w:cs="Times New Roman"/>
          <w:b/>
          <w:sz w:val="40"/>
          <w:szCs w:val="40"/>
          <w:lang w:val="tt-RU"/>
        </w:rPr>
      </w:pPr>
      <w:r w:rsidRPr="003A5ACB">
        <w:rPr>
          <w:rFonts w:ascii="Times New Roman" w:hAnsi="Times New Roman" w:cs="Times New Roman"/>
          <w:b/>
          <w:sz w:val="40"/>
          <w:szCs w:val="40"/>
          <w:lang w:val="tt-RU"/>
        </w:rPr>
        <w:t>по номинации “</w:t>
      </w:r>
      <w:r w:rsidR="00487DC9" w:rsidRPr="003A5ACB">
        <w:rPr>
          <w:rFonts w:ascii="Times New Roman" w:hAnsi="Times New Roman" w:cs="Times New Roman"/>
          <w:b/>
          <w:sz w:val="40"/>
          <w:szCs w:val="40"/>
          <w:lang w:val="tt-RU"/>
        </w:rPr>
        <w:t>Литературное наследие. Культурное наследие”</w:t>
      </w:r>
    </w:p>
    <w:p w:rsidR="00487DC9" w:rsidRPr="00F2156C" w:rsidRDefault="00487DC9" w:rsidP="00487DC9">
      <w:pPr>
        <w:jc w:val="center"/>
        <w:rPr>
          <w:rFonts w:ascii="Times New Roman" w:hAnsi="Times New Roman" w:cs="Times New Roman"/>
          <w:b/>
          <w:sz w:val="32"/>
          <w:szCs w:val="32"/>
          <w:lang w:val="tt-RU"/>
        </w:rPr>
      </w:pPr>
    </w:p>
    <w:p w:rsidR="00F2156C" w:rsidRDefault="00F2156C" w:rsidP="00487DC9">
      <w:pPr>
        <w:jc w:val="right"/>
        <w:rPr>
          <w:rFonts w:ascii="Times New Roman" w:hAnsi="Times New Roman" w:cs="Times New Roman"/>
          <w:sz w:val="32"/>
          <w:szCs w:val="32"/>
          <w:lang w:val="tt-RU"/>
        </w:rPr>
      </w:pPr>
    </w:p>
    <w:p w:rsidR="00487DC9" w:rsidRDefault="00EF7131" w:rsidP="00487DC9">
      <w:pPr>
        <w:jc w:val="right"/>
        <w:rPr>
          <w:rFonts w:ascii="Times New Roman" w:hAnsi="Times New Roman" w:cs="Times New Roman"/>
          <w:sz w:val="32"/>
          <w:szCs w:val="32"/>
          <w:lang w:val="tt-RU"/>
        </w:rPr>
      </w:pPr>
      <w:r>
        <w:rPr>
          <w:rFonts w:ascii="Times New Roman" w:hAnsi="Times New Roman" w:cs="Times New Roman"/>
          <w:sz w:val="32"/>
          <w:szCs w:val="32"/>
          <w:lang w:val="tt-RU"/>
        </w:rPr>
        <w:t>Выполнила: ученица 9</w:t>
      </w:r>
      <w:bookmarkStart w:id="0" w:name="_GoBack"/>
      <w:bookmarkEnd w:id="0"/>
      <w:r w:rsidR="00487DC9">
        <w:rPr>
          <w:rFonts w:ascii="Times New Roman" w:hAnsi="Times New Roman" w:cs="Times New Roman"/>
          <w:sz w:val="32"/>
          <w:szCs w:val="32"/>
          <w:lang w:val="tt-RU"/>
        </w:rPr>
        <w:t xml:space="preserve"> класса</w:t>
      </w:r>
    </w:p>
    <w:p w:rsidR="00487DC9" w:rsidRDefault="00487DC9" w:rsidP="00487DC9">
      <w:pPr>
        <w:jc w:val="right"/>
        <w:rPr>
          <w:rFonts w:ascii="Times New Roman" w:hAnsi="Times New Roman" w:cs="Times New Roman"/>
          <w:sz w:val="32"/>
          <w:szCs w:val="32"/>
          <w:lang w:val="tt-RU"/>
        </w:rPr>
      </w:pPr>
      <w:r>
        <w:rPr>
          <w:rFonts w:ascii="Times New Roman" w:hAnsi="Times New Roman" w:cs="Times New Roman"/>
          <w:sz w:val="32"/>
          <w:szCs w:val="32"/>
          <w:lang w:val="tt-RU"/>
        </w:rPr>
        <w:t>Садретдинова Л.И.</w:t>
      </w:r>
    </w:p>
    <w:p w:rsidR="00487DC9" w:rsidRDefault="00487DC9" w:rsidP="00487DC9">
      <w:pPr>
        <w:jc w:val="right"/>
        <w:rPr>
          <w:rFonts w:ascii="Times New Roman" w:hAnsi="Times New Roman" w:cs="Times New Roman"/>
          <w:sz w:val="32"/>
          <w:szCs w:val="32"/>
          <w:lang w:val="tt-RU"/>
        </w:rPr>
      </w:pPr>
      <w:r>
        <w:rPr>
          <w:rFonts w:ascii="Times New Roman" w:hAnsi="Times New Roman" w:cs="Times New Roman"/>
          <w:sz w:val="32"/>
          <w:szCs w:val="32"/>
          <w:lang w:val="tt-RU"/>
        </w:rPr>
        <w:t>Руководитель: учитель начальных классов</w:t>
      </w:r>
    </w:p>
    <w:p w:rsidR="00487DC9" w:rsidRDefault="00487DC9" w:rsidP="00487DC9">
      <w:pPr>
        <w:jc w:val="right"/>
        <w:rPr>
          <w:rFonts w:ascii="Times New Roman" w:hAnsi="Times New Roman" w:cs="Times New Roman"/>
          <w:sz w:val="32"/>
          <w:szCs w:val="32"/>
          <w:lang w:val="tt-RU"/>
        </w:rPr>
      </w:pPr>
      <w:r>
        <w:rPr>
          <w:rFonts w:ascii="Times New Roman" w:hAnsi="Times New Roman" w:cs="Times New Roman"/>
          <w:sz w:val="32"/>
          <w:szCs w:val="32"/>
          <w:lang w:val="tt-RU"/>
        </w:rPr>
        <w:t>первой квалификационной категории</w:t>
      </w:r>
    </w:p>
    <w:p w:rsidR="00487DC9" w:rsidRDefault="00487DC9" w:rsidP="00487DC9">
      <w:pPr>
        <w:jc w:val="right"/>
        <w:rPr>
          <w:rFonts w:ascii="Times New Roman" w:hAnsi="Times New Roman" w:cs="Times New Roman"/>
          <w:sz w:val="32"/>
          <w:szCs w:val="32"/>
          <w:lang w:val="tt-RU"/>
        </w:rPr>
      </w:pPr>
      <w:r>
        <w:rPr>
          <w:rFonts w:ascii="Times New Roman" w:hAnsi="Times New Roman" w:cs="Times New Roman"/>
          <w:sz w:val="32"/>
          <w:szCs w:val="32"/>
          <w:lang w:val="tt-RU"/>
        </w:rPr>
        <w:t>Сибагатова Эльмира Гаязовна</w:t>
      </w:r>
    </w:p>
    <w:p w:rsidR="00487DC9" w:rsidRDefault="00487DC9" w:rsidP="00487DC9">
      <w:pPr>
        <w:jc w:val="right"/>
        <w:rPr>
          <w:rFonts w:ascii="Times New Roman" w:hAnsi="Times New Roman" w:cs="Times New Roman"/>
          <w:sz w:val="32"/>
          <w:szCs w:val="32"/>
          <w:lang w:val="tt-RU"/>
        </w:rPr>
      </w:pPr>
    </w:p>
    <w:p w:rsidR="00487DC9" w:rsidRDefault="00487DC9" w:rsidP="00487DC9">
      <w:pPr>
        <w:jc w:val="right"/>
        <w:rPr>
          <w:rFonts w:ascii="Times New Roman" w:hAnsi="Times New Roman" w:cs="Times New Roman"/>
          <w:sz w:val="32"/>
          <w:szCs w:val="32"/>
          <w:lang w:val="tt-RU"/>
        </w:rPr>
      </w:pPr>
    </w:p>
    <w:p w:rsidR="00487DC9" w:rsidRDefault="00487DC9" w:rsidP="00487DC9">
      <w:pPr>
        <w:jc w:val="right"/>
        <w:rPr>
          <w:rFonts w:ascii="Times New Roman" w:hAnsi="Times New Roman" w:cs="Times New Roman"/>
          <w:sz w:val="32"/>
          <w:szCs w:val="32"/>
          <w:lang w:val="tt-RU"/>
        </w:rPr>
      </w:pPr>
    </w:p>
    <w:p w:rsidR="00487DC9" w:rsidRDefault="00487DC9" w:rsidP="00487DC9">
      <w:pPr>
        <w:jc w:val="right"/>
        <w:rPr>
          <w:rFonts w:ascii="Times New Roman" w:hAnsi="Times New Roman" w:cs="Times New Roman"/>
          <w:sz w:val="32"/>
          <w:szCs w:val="32"/>
          <w:lang w:val="tt-RU"/>
        </w:rPr>
      </w:pPr>
    </w:p>
    <w:p w:rsidR="00487DC9" w:rsidRDefault="00487DC9" w:rsidP="00487DC9">
      <w:pPr>
        <w:jc w:val="center"/>
        <w:rPr>
          <w:rFonts w:ascii="Times New Roman" w:hAnsi="Times New Roman" w:cs="Times New Roman"/>
          <w:sz w:val="32"/>
          <w:szCs w:val="32"/>
          <w:lang w:val="tt-RU"/>
        </w:rPr>
      </w:pPr>
      <w:r>
        <w:rPr>
          <w:rFonts w:ascii="Times New Roman" w:hAnsi="Times New Roman" w:cs="Times New Roman"/>
          <w:sz w:val="32"/>
          <w:szCs w:val="32"/>
          <w:lang w:val="tt-RU"/>
        </w:rPr>
        <w:t>Атня</w:t>
      </w:r>
    </w:p>
    <w:p w:rsidR="00487DC9" w:rsidRDefault="00487DC9" w:rsidP="00487DC9">
      <w:pPr>
        <w:jc w:val="center"/>
        <w:rPr>
          <w:rFonts w:ascii="Times New Roman" w:hAnsi="Times New Roman" w:cs="Times New Roman"/>
          <w:sz w:val="32"/>
          <w:szCs w:val="32"/>
          <w:lang w:val="tt-RU"/>
        </w:rPr>
      </w:pPr>
      <w:r>
        <w:rPr>
          <w:rFonts w:ascii="Times New Roman" w:hAnsi="Times New Roman" w:cs="Times New Roman"/>
          <w:sz w:val="32"/>
          <w:szCs w:val="32"/>
          <w:lang w:val="tt-RU"/>
        </w:rPr>
        <w:t>2020</w:t>
      </w:r>
    </w:p>
    <w:p w:rsidR="003A5ACB" w:rsidRDefault="003A5ACB" w:rsidP="002008D7">
      <w:pPr>
        <w:ind w:firstLine="709"/>
        <w:jc w:val="center"/>
        <w:rPr>
          <w:rFonts w:ascii="Times New Roman" w:hAnsi="Times New Roman" w:cs="Times New Roman"/>
          <w:b/>
          <w:sz w:val="28"/>
          <w:szCs w:val="28"/>
          <w:lang w:val="tt-RU"/>
        </w:rPr>
      </w:pPr>
    </w:p>
    <w:p w:rsidR="00F2156C" w:rsidRDefault="00F2156C" w:rsidP="002008D7">
      <w:pPr>
        <w:ind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ОГЛАВЛЕНИЕ</w:t>
      </w:r>
    </w:p>
    <w:p w:rsidR="00F2156C" w:rsidRDefault="00F2156C" w:rsidP="002008D7">
      <w:pPr>
        <w:ind w:firstLine="709"/>
        <w:rPr>
          <w:rFonts w:ascii="Times New Roman" w:hAnsi="Times New Roman" w:cs="Times New Roman"/>
          <w:sz w:val="28"/>
          <w:szCs w:val="28"/>
          <w:lang w:val="tt-RU"/>
        </w:rPr>
      </w:pPr>
      <w:r>
        <w:rPr>
          <w:rFonts w:ascii="Times New Roman" w:hAnsi="Times New Roman" w:cs="Times New Roman"/>
          <w:sz w:val="28"/>
          <w:szCs w:val="28"/>
          <w:lang w:val="tt-RU"/>
        </w:rPr>
        <w:t>ВВЕДЕНИЕ</w:t>
      </w:r>
      <w:r w:rsidR="002008D7">
        <w:rPr>
          <w:rFonts w:ascii="Times New Roman" w:hAnsi="Times New Roman" w:cs="Times New Roman"/>
          <w:sz w:val="28"/>
          <w:szCs w:val="28"/>
          <w:lang w:val="tt-RU"/>
        </w:rPr>
        <w:t>.........................................................................................</w:t>
      </w:r>
      <w:r w:rsidR="00242804">
        <w:rPr>
          <w:rFonts w:ascii="Times New Roman" w:hAnsi="Times New Roman" w:cs="Times New Roman"/>
          <w:sz w:val="28"/>
          <w:szCs w:val="28"/>
          <w:lang w:val="tt-RU"/>
        </w:rPr>
        <w:t>.............3</w:t>
      </w:r>
    </w:p>
    <w:p w:rsidR="00F2156C" w:rsidRDefault="00F2156C" w:rsidP="002008D7">
      <w:pPr>
        <w:ind w:firstLine="709"/>
        <w:rPr>
          <w:rFonts w:ascii="Times New Roman" w:hAnsi="Times New Roman" w:cs="Times New Roman"/>
          <w:sz w:val="28"/>
          <w:szCs w:val="28"/>
          <w:lang w:val="tt-RU"/>
        </w:rPr>
      </w:pPr>
      <w:r>
        <w:rPr>
          <w:rFonts w:ascii="Times New Roman" w:hAnsi="Times New Roman" w:cs="Times New Roman"/>
          <w:sz w:val="28"/>
          <w:szCs w:val="28"/>
          <w:lang w:val="tt-RU"/>
        </w:rPr>
        <w:t>ОСНОВНАЯ ЧАСТЬ</w:t>
      </w:r>
      <w:r w:rsidR="002008D7">
        <w:rPr>
          <w:rFonts w:ascii="Times New Roman" w:hAnsi="Times New Roman" w:cs="Times New Roman"/>
          <w:sz w:val="28"/>
          <w:szCs w:val="28"/>
          <w:lang w:val="tt-RU"/>
        </w:rPr>
        <w:t>..............................................................................</w:t>
      </w:r>
      <w:r w:rsidR="00242804">
        <w:rPr>
          <w:rFonts w:ascii="Times New Roman" w:hAnsi="Times New Roman" w:cs="Times New Roman"/>
          <w:sz w:val="28"/>
          <w:szCs w:val="28"/>
          <w:lang w:val="tt-RU"/>
        </w:rPr>
        <w:t>.........5</w:t>
      </w:r>
    </w:p>
    <w:p w:rsidR="00F2156C" w:rsidRDefault="00F2156C" w:rsidP="002008D7">
      <w:pPr>
        <w:ind w:firstLine="709"/>
        <w:rPr>
          <w:rFonts w:ascii="Times New Roman" w:hAnsi="Times New Roman" w:cs="Times New Roman"/>
          <w:sz w:val="28"/>
          <w:szCs w:val="28"/>
          <w:lang w:val="tt-RU"/>
        </w:rPr>
      </w:pPr>
      <w:r>
        <w:rPr>
          <w:rFonts w:ascii="Times New Roman" w:hAnsi="Times New Roman" w:cs="Times New Roman"/>
          <w:sz w:val="28"/>
          <w:szCs w:val="28"/>
          <w:lang w:val="tt-RU"/>
        </w:rPr>
        <w:t>ЗАКЛЮЧЕНИЕ</w:t>
      </w:r>
      <w:r w:rsidR="002008D7">
        <w:rPr>
          <w:rFonts w:ascii="Times New Roman" w:hAnsi="Times New Roman" w:cs="Times New Roman"/>
          <w:sz w:val="28"/>
          <w:szCs w:val="28"/>
          <w:lang w:val="tt-RU"/>
        </w:rPr>
        <w:t>...................................................................................</w:t>
      </w:r>
      <w:r w:rsidR="00242804">
        <w:rPr>
          <w:rFonts w:ascii="Times New Roman" w:hAnsi="Times New Roman" w:cs="Times New Roman"/>
          <w:sz w:val="28"/>
          <w:szCs w:val="28"/>
          <w:lang w:val="tt-RU"/>
        </w:rPr>
        <w:t>............11</w:t>
      </w:r>
    </w:p>
    <w:p w:rsidR="00F2156C" w:rsidRDefault="00F2156C" w:rsidP="002008D7">
      <w:pPr>
        <w:ind w:firstLine="709"/>
        <w:rPr>
          <w:rFonts w:ascii="Times New Roman" w:hAnsi="Times New Roman" w:cs="Times New Roman"/>
          <w:sz w:val="28"/>
          <w:szCs w:val="28"/>
          <w:lang w:val="tt-RU"/>
        </w:rPr>
      </w:pPr>
      <w:r>
        <w:rPr>
          <w:rFonts w:ascii="Times New Roman" w:hAnsi="Times New Roman" w:cs="Times New Roman"/>
          <w:sz w:val="28"/>
          <w:szCs w:val="28"/>
          <w:lang w:val="tt-RU"/>
        </w:rPr>
        <w:t>БИБЛИОГРАФИЧЕСКИЙ СПИСОК</w:t>
      </w:r>
      <w:r w:rsidR="002008D7">
        <w:rPr>
          <w:rFonts w:ascii="Times New Roman" w:hAnsi="Times New Roman" w:cs="Times New Roman"/>
          <w:sz w:val="28"/>
          <w:szCs w:val="28"/>
          <w:lang w:val="tt-RU"/>
        </w:rPr>
        <w:t>.................................................</w:t>
      </w:r>
      <w:r w:rsidR="00242804">
        <w:rPr>
          <w:rFonts w:ascii="Times New Roman" w:hAnsi="Times New Roman" w:cs="Times New Roman"/>
          <w:sz w:val="28"/>
          <w:szCs w:val="28"/>
          <w:lang w:val="tt-RU"/>
        </w:rPr>
        <w:t>..........12</w:t>
      </w:r>
    </w:p>
    <w:p w:rsidR="00F2156C" w:rsidRDefault="00F2156C" w:rsidP="002008D7">
      <w:pPr>
        <w:ind w:firstLine="709"/>
        <w:rPr>
          <w:rFonts w:ascii="Times New Roman" w:hAnsi="Times New Roman" w:cs="Times New Roman"/>
          <w:sz w:val="28"/>
          <w:szCs w:val="28"/>
          <w:lang w:val="tt-RU"/>
        </w:rPr>
      </w:pPr>
      <w:r>
        <w:rPr>
          <w:rFonts w:ascii="Times New Roman" w:hAnsi="Times New Roman" w:cs="Times New Roman"/>
          <w:sz w:val="28"/>
          <w:szCs w:val="28"/>
          <w:lang w:val="tt-RU"/>
        </w:rPr>
        <w:t>ПРИЛОЖЕНИЕ</w:t>
      </w:r>
      <w:r w:rsidR="002008D7">
        <w:rPr>
          <w:rFonts w:ascii="Times New Roman" w:hAnsi="Times New Roman" w:cs="Times New Roman"/>
          <w:sz w:val="28"/>
          <w:szCs w:val="28"/>
          <w:lang w:val="tt-RU"/>
        </w:rPr>
        <w:t>.............................................................................</w:t>
      </w:r>
      <w:r w:rsidR="00242804">
        <w:rPr>
          <w:rFonts w:ascii="Times New Roman" w:hAnsi="Times New Roman" w:cs="Times New Roman"/>
          <w:sz w:val="28"/>
          <w:szCs w:val="28"/>
          <w:lang w:val="tt-RU"/>
        </w:rPr>
        <w:t>..................13</w:t>
      </w: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2156C" w:rsidRDefault="00F2156C" w:rsidP="002008D7">
      <w:pPr>
        <w:ind w:firstLine="709"/>
        <w:rPr>
          <w:rFonts w:ascii="Times New Roman" w:hAnsi="Times New Roman" w:cs="Times New Roman"/>
          <w:sz w:val="28"/>
          <w:szCs w:val="28"/>
          <w:lang w:val="tt-RU"/>
        </w:rPr>
      </w:pPr>
    </w:p>
    <w:p w:rsidR="00FB71D6" w:rsidRPr="002008D7" w:rsidRDefault="00FB71D6" w:rsidP="002008D7">
      <w:pPr>
        <w:keepNext/>
        <w:keepLines/>
        <w:pageBreakBefore/>
        <w:tabs>
          <w:tab w:val="num" w:pos="432"/>
        </w:tabs>
        <w:suppressAutoHyphens/>
        <w:spacing w:after="0" w:line="360" w:lineRule="auto"/>
        <w:ind w:firstLine="709"/>
        <w:jc w:val="center"/>
        <w:outlineLvl w:val="0"/>
        <w:rPr>
          <w:rFonts w:ascii="Times New Roman" w:eastAsia="SimSun" w:hAnsi="Times New Roman" w:cs="Times New Roman"/>
          <w:color w:val="2E74B5"/>
          <w:sz w:val="28"/>
          <w:szCs w:val="28"/>
          <w:lang w:eastAsia="ar-SA"/>
        </w:rPr>
      </w:pPr>
      <w:r w:rsidRPr="002008D7">
        <w:rPr>
          <w:rFonts w:ascii="Times New Roman" w:eastAsia="SimSun" w:hAnsi="Times New Roman" w:cs="Times New Roman"/>
          <w:b/>
          <w:color w:val="00000A"/>
          <w:sz w:val="28"/>
          <w:szCs w:val="28"/>
          <w:lang w:eastAsia="ar-SA"/>
        </w:rPr>
        <w:lastRenderedPageBreak/>
        <w:t>ВВЕДЕНИЕ</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 xml:space="preserve">В современном мире все большую популярность приобретает этнический туризм. С каждым годом возрастает число туристов, которые интересуются разными народами,  их культурой, традициями, бытом, обрядами, творчеством и культурой путем непосредственного погружения в среду. В настоящий момент каждый турист может увидеть традиционные жилищные и хозяйственные постройки, местных жителей в национальной одежде, попробовать блюда национальной кухни, участвовать в традиционных праздниках или купить в качестве сувениров предметы традиционного быта. Этнический туризм является одним из основных направлений культурно-познавательного туризма и, таким образом, позволяет объединить образование и отдых, также является прекрасным способом изучить историю, узнать о происхождении своих предков и отследить свои корни. </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Татарстан – многонациональная республика, следовательно, имеет огромный потенциал для развития этнического туризма, так как каждый проживающий здесь народ обладает своей уникальной культурой, своеобразными традициями, национальными праздниками, обрядами. В Татарстане множество муниципальных районов, которые имеют многочисленные и разнообразные объекты для развития этнического туризма, но они не в полной мере освоены и благоустроены с туристической точки зрения.</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 xml:space="preserve">Одним из таких муниципальных районов является </w:t>
      </w:r>
      <w:proofErr w:type="spellStart"/>
      <w:r w:rsidRPr="002008D7">
        <w:rPr>
          <w:rFonts w:ascii="Times New Roman" w:eastAsia="SimSun" w:hAnsi="Times New Roman" w:cs="Times New Roman"/>
          <w:sz w:val="28"/>
          <w:szCs w:val="28"/>
          <w:lang w:eastAsia="ar-SA"/>
        </w:rPr>
        <w:t>Атнинский</w:t>
      </w:r>
      <w:proofErr w:type="spellEnd"/>
      <w:r w:rsidRPr="002008D7">
        <w:rPr>
          <w:rFonts w:ascii="Times New Roman" w:eastAsia="SimSun" w:hAnsi="Times New Roman" w:cs="Times New Roman"/>
          <w:sz w:val="28"/>
          <w:szCs w:val="28"/>
          <w:lang w:eastAsia="ar-SA"/>
        </w:rPr>
        <w:t xml:space="preserve"> муниципальный район Республики Татарстан. Это уникальный район, названный первым президентом Республики Татарстан Минтимером Шаймиевым «примером того, каким должно быть лицо татарского народа».  </w:t>
      </w:r>
      <w:proofErr w:type="spellStart"/>
      <w:r w:rsidRPr="002008D7">
        <w:rPr>
          <w:rFonts w:ascii="Times New Roman" w:eastAsia="SimSun" w:hAnsi="Times New Roman" w:cs="Times New Roman"/>
          <w:sz w:val="28"/>
          <w:szCs w:val="28"/>
          <w:lang w:eastAsia="ar-SA"/>
        </w:rPr>
        <w:t>Атнинская</w:t>
      </w:r>
      <w:proofErr w:type="spellEnd"/>
      <w:r w:rsidRPr="002008D7">
        <w:rPr>
          <w:rFonts w:ascii="Times New Roman" w:eastAsia="SimSun" w:hAnsi="Times New Roman" w:cs="Times New Roman"/>
          <w:sz w:val="28"/>
          <w:szCs w:val="28"/>
          <w:lang w:eastAsia="ar-SA"/>
        </w:rPr>
        <w:t xml:space="preserve"> земля является одним из центров древней татарской культуры. На территории района имеются отдельные места и </w:t>
      </w:r>
      <w:proofErr w:type="gramStart"/>
      <w:r w:rsidRPr="002008D7">
        <w:rPr>
          <w:rFonts w:ascii="Times New Roman" w:eastAsia="SimSun" w:hAnsi="Times New Roman" w:cs="Times New Roman"/>
          <w:sz w:val="28"/>
          <w:szCs w:val="28"/>
          <w:lang w:eastAsia="ar-SA"/>
        </w:rPr>
        <w:t>объекты</w:t>
      </w:r>
      <w:proofErr w:type="gramEnd"/>
      <w:r w:rsidRPr="002008D7">
        <w:rPr>
          <w:rFonts w:ascii="Times New Roman" w:eastAsia="SimSun" w:hAnsi="Times New Roman" w:cs="Times New Roman"/>
          <w:sz w:val="28"/>
          <w:szCs w:val="28"/>
          <w:lang w:eastAsia="ar-SA"/>
        </w:rPr>
        <w:t xml:space="preserve"> привлекательные для развития этнического туризма, здесь в полной мере сохранились народные обряды и традиции, татарский литературный язык. Район играет важную роль в сохранении и развитии материальной и духовной культуры татар.</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lastRenderedPageBreak/>
        <w:t xml:space="preserve">Актуальность исследовательской работы заключается в том, что в настоящий момент в Татарстане существует большое количество объектов, событий и ресурсов, которые используются в целях привлечения туристов и развития туризма, и наш район обладает значительным потенциалом в этой области. </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 xml:space="preserve">Целью  является разработка предложений по развитию этнического туризма в Республике Татарстан на примере </w:t>
      </w:r>
      <w:proofErr w:type="spellStart"/>
      <w:r w:rsidRPr="002008D7">
        <w:rPr>
          <w:rFonts w:ascii="Times New Roman" w:eastAsia="SimSun" w:hAnsi="Times New Roman" w:cs="Times New Roman"/>
          <w:sz w:val="28"/>
          <w:szCs w:val="28"/>
          <w:lang w:eastAsia="ar-SA"/>
        </w:rPr>
        <w:t>Атнинского</w:t>
      </w:r>
      <w:proofErr w:type="spellEnd"/>
      <w:r w:rsidRPr="002008D7">
        <w:rPr>
          <w:rFonts w:ascii="Times New Roman" w:eastAsia="SimSun" w:hAnsi="Times New Roman" w:cs="Times New Roman"/>
          <w:sz w:val="28"/>
          <w:szCs w:val="28"/>
          <w:lang w:eastAsia="ar-SA"/>
        </w:rPr>
        <w:t xml:space="preserve"> муниципального района. </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Для достижения поставленной цели были определены следующие задачи:</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 проанализировать потенциал района для развития этнического туризма;</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 дать общую характеристику этнического экскурсионного маршрута «</w:t>
      </w:r>
      <w:proofErr w:type="gramStart"/>
      <w:r w:rsidRPr="002008D7">
        <w:rPr>
          <w:rFonts w:ascii="Times New Roman" w:eastAsia="SimSun" w:hAnsi="Times New Roman" w:cs="Times New Roman"/>
          <w:sz w:val="28"/>
          <w:szCs w:val="28"/>
          <w:lang w:eastAsia="ar-SA"/>
        </w:rPr>
        <w:t>Великое</w:t>
      </w:r>
      <w:proofErr w:type="gramEnd"/>
      <w:r w:rsidRPr="002008D7">
        <w:rPr>
          <w:rFonts w:ascii="Times New Roman" w:eastAsia="SimSun" w:hAnsi="Times New Roman" w:cs="Times New Roman"/>
          <w:sz w:val="28"/>
          <w:szCs w:val="28"/>
          <w:lang w:eastAsia="ar-SA"/>
        </w:rPr>
        <w:t xml:space="preserve"> рядом».</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b/>
          <w:sz w:val="28"/>
          <w:szCs w:val="28"/>
          <w:lang w:val="tt-RU"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b/>
          <w:sz w:val="28"/>
          <w:szCs w:val="28"/>
          <w:lang w:val="tt-RU"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b/>
          <w:sz w:val="28"/>
          <w:szCs w:val="28"/>
          <w:lang w:val="tt-RU"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b/>
          <w:sz w:val="28"/>
          <w:szCs w:val="28"/>
          <w:lang w:val="tt-RU"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b/>
          <w:sz w:val="28"/>
          <w:szCs w:val="28"/>
          <w:lang w:val="tt-RU"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b/>
          <w:sz w:val="28"/>
          <w:szCs w:val="28"/>
          <w:lang w:val="tt-RU"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b/>
          <w:sz w:val="28"/>
          <w:szCs w:val="28"/>
          <w:lang w:val="tt-RU"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b/>
          <w:sz w:val="28"/>
          <w:szCs w:val="28"/>
          <w:lang w:val="tt-RU"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b/>
          <w:sz w:val="28"/>
          <w:szCs w:val="28"/>
          <w:lang w:val="tt-RU"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b/>
          <w:sz w:val="28"/>
          <w:szCs w:val="28"/>
          <w:lang w:val="tt-RU"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b/>
          <w:sz w:val="28"/>
          <w:szCs w:val="28"/>
          <w:lang w:val="tt-RU"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b/>
          <w:sz w:val="28"/>
          <w:szCs w:val="28"/>
          <w:lang w:val="tt-RU"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b/>
          <w:sz w:val="28"/>
          <w:szCs w:val="28"/>
          <w:lang w:val="tt-RU" w:eastAsia="ar-SA"/>
        </w:rPr>
      </w:pPr>
    </w:p>
    <w:p w:rsidR="002008D7" w:rsidRDefault="002008D7" w:rsidP="002008D7">
      <w:pPr>
        <w:suppressAutoHyphens/>
        <w:spacing w:after="0" w:line="360" w:lineRule="auto"/>
        <w:ind w:firstLine="709"/>
        <w:jc w:val="center"/>
        <w:rPr>
          <w:rFonts w:ascii="Times New Roman" w:eastAsia="SimSun" w:hAnsi="Times New Roman" w:cs="Times New Roman"/>
          <w:b/>
          <w:sz w:val="28"/>
          <w:szCs w:val="28"/>
          <w:lang w:val="tt-RU" w:eastAsia="ar-SA"/>
        </w:rPr>
      </w:pPr>
    </w:p>
    <w:p w:rsidR="002008D7" w:rsidRDefault="002008D7" w:rsidP="002008D7">
      <w:pPr>
        <w:suppressAutoHyphens/>
        <w:spacing w:after="0" w:line="360" w:lineRule="auto"/>
        <w:ind w:firstLine="709"/>
        <w:jc w:val="center"/>
        <w:rPr>
          <w:rFonts w:ascii="Times New Roman" w:eastAsia="SimSun" w:hAnsi="Times New Roman" w:cs="Times New Roman"/>
          <w:b/>
          <w:sz w:val="28"/>
          <w:szCs w:val="28"/>
          <w:lang w:val="tt-RU" w:eastAsia="ar-SA"/>
        </w:rPr>
      </w:pPr>
    </w:p>
    <w:p w:rsidR="002008D7" w:rsidRDefault="002008D7" w:rsidP="002008D7">
      <w:pPr>
        <w:suppressAutoHyphens/>
        <w:spacing w:after="0" w:line="360" w:lineRule="auto"/>
        <w:ind w:firstLine="709"/>
        <w:jc w:val="center"/>
        <w:rPr>
          <w:rFonts w:ascii="Times New Roman" w:eastAsia="SimSun" w:hAnsi="Times New Roman" w:cs="Times New Roman"/>
          <w:b/>
          <w:sz w:val="28"/>
          <w:szCs w:val="28"/>
          <w:lang w:val="tt-RU" w:eastAsia="ar-SA"/>
        </w:rPr>
      </w:pPr>
    </w:p>
    <w:p w:rsidR="002008D7" w:rsidRDefault="002008D7" w:rsidP="002008D7">
      <w:pPr>
        <w:suppressAutoHyphens/>
        <w:spacing w:after="0" w:line="360" w:lineRule="auto"/>
        <w:ind w:firstLine="709"/>
        <w:jc w:val="center"/>
        <w:rPr>
          <w:rFonts w:ascii="Times New Roman" w:eastAsia="SimSun" w:hAnsi="Times New Roman" w:cs="Times New Roman"/>
          <w:b/>
          <w:sz w:val="28"/>
          <w:szCs w:val="28"/>
          <w:lang w:val="tt-RU" w:eastAsia="ar-SA"/>
        </w:rPr>
      </w:pPr>
    </w:p>
    <w:p w:rsidR="00FB71D6" w:rsidRPr="002008D7" w:rsidRDefault="00FB71D6" w:rsidP="002008D7">
      <w:pPr>
        <w:suppressAutoHyphens/>
        <w:spacing w:after="0" w:line="360" w:lineRule="auto"/>
        <w:ind w:firstLine="709"/>
        <w:jc w:val="center"/>
        <w:rPr>
          <w:rFonts w:ascii="Times New Roman" w:eastAsia="SimSun" w:hAnsi="Times New Roman" w:cs="Times New Roman"/>
          <w:b/>
          <w:sz w:val="28"/>
          <w:szCs w:val="28"/>
          <w:lang w:val="tt-RU" w:eastAsia="ar-SA"/>
        </w:rPr>
      </w:pPr>
      <w:r w:rsidRPr="002008D7">
        <w:rPr>
          <w:rFonts w:ascii="Times New Roman" w:eastAsia="SimSun" w:hAnsi="Times New Roman" w:cs="Times New Roman"/>
          <w:b/>
          <w:sz w:val="28"/>
          <w:szCs w:val="28"/>
          <w:lang w:val="tt-RU" w:eastAsia="ar-SA"/>
        </w:rPr>
        <w:lastRenderedPageBreak/>
        <w:t>ОВНОВНАЯ ЧАСТЬ</w:t>
      </w:r>
    </w:p>
    <w:p w:rsidR="00FB71D6" w:rsidRPr="002008D7" w:rsidRDefault="00FB71D6" w:rsidP="002008D7">
      <w:pPr>
        <w:suppressAutoHyphens/>
        <w:spacing w:after="0" w:line="360" w:lineRule="auto"/>
        <w:ind w:firstLine="709"/>
        <w:jc w:val="both"/>
        <w:rPr>
          <w:rFonts w:ascii="Times New Roman" w:eastAsia="SimSun" w:hAnsi="Times New Roman" w:cs="Times New Roman"/>
          <w:i/>
          <w:sz w:val="28"/>
          <w:szCs w:val="28"/>
          <w:lang w:val="tt-RU" w:eastAsia="ar-SA"/>
        </w:rPr>
      </w:pPr>
      <w:r w:rsidRPr="002008D7">
        <w:rPr>
          <w:rFonts w:ascii="Times New Roman" w:eastAsia="SimSun" w:hAnsi="Times New Roman" w:cs="Times New Roman"/>
          <w:sz w:val="28"/>
          <w:szCs w:val="28"/>
          <w:lang w:val="tt-RU" w:eastAsia="ar-SA"/>
        </w:rPr>
        <w:t>Атнинский район – муниципальный район на северо-западе Республики Татарстан, граничит с Республикой Марий Эл. Территория: 681,4 км².  Вам представлена административная карта Ат</w:t>
      </w:r>
      <w:r w:rsidR="002008D7">
        <w:rPr>
          <w:rFonts w:ascii="Times New Roman" w:eastAsia="SimSun" w:hAnsi="Times New Roman" w:cs="Times New Roman"/>
          <w:sz w:val="28"/>
          <w:szCs w:val="28"/>
          <w:lang w:val="tt-RU" w:eastAsia="ar-SA"/>
        </w:rPr>
        <w:t xml:space="preserve">нинского муниципального района </w:t>
      </w:r>
      <w:r w:rsidRPr="002008D7">
        <w:rPr>
          <w:rFonts w:ascii="Times New Roman" w:eastAsia="SimSun" w:hAnsi="Times New Roman" w:cs="Times New Roman"/>
          <w:i/>
          <w:sz w:val="28"/>
          <w:szCs w:val="28"/>
          <w:lang w:val="tt-RU" w:eastAsia="ar-SA"/>
        </w:rPr>
        <w:t>(Приложение 1).</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val="tt-RU" w:eastAsia="ar-SA"/>
        </w:rPr>
      </w:pPr>
      <w:r w:rsidRPr="002008D7">
        <w:rPr>
          <w:rFonts w:ascii="Times New Roman" w:eastAsia="SimSun" w:hAnsi="Times New Roman" w:cs="Times New Roman"/>
          <w:sz w:val="28"/>
          <w:szCs w:val="28"/>
          <w:lang w:val="tt-RU" w:eastAsia="ar-SA"/>
        </w:rPr>
        <w:t>Район был образован в 1930 году как Тукаевский, название Атнинский впервые получил в 1938 году. После этого и название, и границы, и административно-территориальное деление неоднократно менялись, окончательно они утвердились в современном виде лишь осенью 1990 года.</w:t>
      </w:r>
    </w:p>
    <w:p w:rsidR="00FB71D6" w:rsidRPr="002008D7" w:rsidRDefault="00FB71D6" w:rsidP="002008D7">
      <w:pPr>
        <w:tabs>
          <w:tab w:val="left" w:pos="993"/>
        </w:tab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 xml:space="preserve">Численность населения </w:t>
      </w:r>
      <w:proofErr w:type="spellStart"/>
      <w:r w:rsidRPr="002008D7">
        <w:rPr>
          <w:rFonts w:ascii="Times New Roman" w:eastAsia="SimSun" w:hAnsi="Times New Roman" w:cs="Times New Roman"/>
          <w:sz w:val="28"/>
          <w:szCs w:val="28"/>
          <w:lang w:eastAsia="ar-SA"/>
        </w:rPr>
        <w:t>Атнинского</w:t>
      </w:r>
      <w:proofErr w:type="spellEnd"/>
      <w:r w:rsidRPr="002008D7">
        <w:rPr>
          <w:rFonts w:ascii="Times New Roman" w:eastAsia="SimSun" w:hAnsi="Times New Roman" w:cs="Times New Roman"/>
          <w:sz w:val="28"/>
          <w:szCs w:val="28"/>
          <w:lang w:eastAsia="ar-SA"/>
        </w:rPr>
        <w:t xml:space="preserve"> муниципального района составляет 13566 человек, 99% из них татары, 0,68% русские, 0,32% марийцы, и другие. Как известно, слова «</w:t>
      </w:r>
      <w:proofErr w:type="spellStart"/>
      <w:r w:rsidRPr="002008D7">
        <w:rPr>
          <w:rFonts w:ascii="Times New Roman" w:eastAsia="SimSun" w:hAnsi="Times New Roman" w:cs="Times New Roman"/>
          <w:sz w:val="28"/>
          <w:szCs w:val="28"/>
          <w:lang w:eastAsia="ar-SA"/>
        </w:rPr>
        <w:t>этно</w:t>
      </w:r>
      <w:proofErr w:type="spellEnd"/>
      <w:r w:rsidRPr="002008D7">
        <w:rPr>
          <w:rFonts w:ascii="Times New Roman" w:eastAsia="SimSun" w:hAnsi="Times New Roman" w:cs="Times New Roman"/>
          <w:sz w:val="28"/>
          <w:szCs w:val="28"/>
          <w:lang w:eastAsia="ar-SA"/>
        </w:rPr>
        <w:t xml:space="preserve">», «этнос» переводятся из греческого языка как «народ». Следовательно, этнический туризм – это такой вид туризма, который предоставляет возможность познакомиться жизнью какого-нибудь народа, узнать об образе жизни, культуре, традициях, обрядах этого народа. </w:t>
      </w:r>
    </w:p>
    <w:p w:rsidR="00FB71D6" w:rsidRPr="002008D7" w:rsidRDefault="00FB71D6" w:rsidP="002008D7">
      <w:pPr>
        <w:tabs>
          <w:tab w:val="left" w:pos="993"/>
        </w:tab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Calibri" w:hAnsi="Times New Roman" w:cs="Times New Roman"/>
          <w:sz w:val="28"/>
          <w:szCs w:val="28"/>
          <w:lang w:val="tt-RU"/>
        </w:rPr>
        <w:t xml:space="preserve">Согласно документу </w:t>
      </w:r>
      <w:r w:rsidRPr="002008D7">
        <w:rPr>
          <w:rFonts w:ascii="Times New Roman" w:eastAsia="Calibri" w:hAnsi="Times New Roman" w:cs="Times New Roman"/>
          <w:sz w:val="28"/>
          <w:szCs w:val="28"/>
        </w:rPr>
        <w:t xml:space="preserve">«Схема территориального планирования </w:t>
      </w:r>
      <w:proofErr w:type="spellStart"/>
      <w:r w:rsidRPr="002008D7">
        <w:rPr>
          <w:rFonts w:ascii="Times New Roman" w:eastAsia="Calibri" w:hAnsi="Times New Roman" w:cs="Times New Roman"/>
          <w:sz w:val="28"/>
          <w:szCs w:val="28"/>
        </w:rPr>
        <w:t>Атнинского</w:t>
      </w:r>
      <w:proofErr w:type="spellEnd"/>
      <w:r w:rsidRPr="002008D7">
        <w:rPr>
          <w:rFonts w:ascii="Times New Roman" w:eastAsia="Calibri" w:hAnsi="Times New Roman" w:cs="Times New Roman"/>
          <w:sz w:val="28"/>
          <w:szCs w:val="28"/>
        </w:rPr>
        <w:t xml:space="preserve"> муниципального района», туристско-рекреационная сфера в </w:t>
      </w:r>
      <w:proofErr w:type="spellStart"/>
      <w:r w:rsidRPr="002008D7">
        <w:rPr>
          <w:rFonts w:ascii="Times New Roman" w:eastAsia="Calibri" w:hAnsi="Times New Roman" w:cs="Times New Roman"/>
          <w:sz w:val="28"/>
          <w:szCs w:val="28"/>
        </w:rPr>
        <w:t>Атнинском</w:t>
      </w:r>
      <w:proofErr w:type="spellEnd"/>
      <w:r w:rsidRPr="002008D7">
        <w:rPr>
          <w:rFonts w:ascii="Times New Roman" w:eastAsia="Calibri" w:hAnsi="Times New Roman" w:cs="Times New Roman"/>
          <w:sz w:val="28"/>
          <w:szCs w:val="28"/>
        </w:rPr>
        <w:t xml:space="preserve"> муниципальном районе не имеет четко сложившейся структуры и организации [1].</w:t>
      </w:r>
    </w:p>
    <w:p w:rsidR="00FB71D6" w:rsidRPr="002008D7" w:rsidRDefault="00FB71D6" w:rsidP="002008D7">
      <w:pPr>
        <w:tabs>
          <w:tab w:val="left" w:pos="993"/>
        </w:tab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 xml:space="preserve">Этнический экскурсионный маршрут «Великое рядом» включает посещение </w:t>
      </w:r>
      <w:proofErr w:type="spellStart"/>
      <w:r w:rsidRPr="002008D7">
        <w:rPr>
          <w:rFonts w:ascii="Times New Roman" w:eastAsia="SimSun" w:hAnsi="Times New Roman" w:cs="Times New Roman"/>
          <w:sz w:val="28"/>
          <w:szCs w:val="28"/>
          <w:lang w:eastAsia="ar-SA"/>
        </w:rPr>
        <w:t>нижепредставленных</w:t>
      </w:r>
      <w:proofErr w:type="spellEnd"/>
      <w:r w:rsidRPr="002008D7">
        <w:rPr>
          <w:rFonts w:ascii="Times New Roman" w:eastAsia="SimSun" w:hAnsi="Times New Roman" w:cs="Times New Roman"/>
          <w:sz w:val="28"/>
          <w:szCs w:val="28"/>
          <w:lang w:eastAsia="ar-SA"/>
        </w:rPr>
        <w:t xml:space="preserve"> объектов:</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1.</w:t>
      </w:r>
      <w:r w:rsidRPr="002008D7">
        <w:rPr>
          <w:rFonts w:ascii="Times New Roman" w:eastAsia="SimSun" w:hAnsi="Times New Roman" w:cs="Times New Roman"/>
          <w:sz w:val="28"/>
          <w:szCs w:val="28"/>
          <w:lang w:eastAsia="ar-SA"/>
        </w:rPr>
        <w:tab/>
        <w:t xml:space="preserve">Первая соборная мечеть (дер. Нижняя </w:t>
      </w:r>
      <w:proofErr w:type="spellStart"/>
      <w:r w:rsidRPr="002008D7">
        <w:rPr>
          <w:rFonts w:ascii="Times New Roman" w:eastAsia="SimSun" w:hAnsi="Times New Roman" w:cs="Times New Roman"/>
          <w:sz w:val="28"/>
          <w:szCs w:val="28"/>
          <w:lang w:eastAsia="ar-SA"/>
        </w:rPr>
        <w:t>Береске</w:t>
      </w:r>
      <w:proofErr w:type="spellEnd"/>
      <w:r w:rsidRPr="002008D7">
        <w:rPr>
          <w:rFonts w:ascii="Times New Roman" w:eastAsia="SimSun" w:hAnsi="Times New Roman" w:cs="Times New Roman"/>
          <w:sz w:val="28"/>
          <w:szCs w:val="28"/>
          <w:lang w:eastAsia="ar-SA"/>
        </w:rPr>
        <w:t>)</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2.</w:t>
      </w:r>
      <w:r w:rsidRPr="002008D7">
        <w:rPr>
          <w:rFonts w:ascii="Times New Roman" w:eastAsia="SimSun" w:hAnsi="Times New Roman" w:cs="Times New Roman"/>
          <w:sz w:val="28"/>
          <w:szCs w:val="28"/>
          <w:lang w:eastAsia="ar-SA"/>
        </w:rPr>
        <w:tab/>
        <w:t>Историко-мемориальный комплекс «</w:t>
      </w:r>
      <w:proofErr w:type="spellStart"/>
      <w:r w:rsidRPr="002008D7">
        <w:rPr>
          <w:rFonts w:ascii="Times New Roman" w:eastAsia="SimSun" w:hAnsi="Times New Roman" w:cs="Times New Roman"/>
          <w:sz w:val="28"/>
          <w:szCs w:val="28"/>
          <w:lang w:eastAsia="ar-SA"/>
        </w:rPr>
        <w:t>Мә</w:t>
      </w:r>
      <w:proofErr w:type="gramStart"/>
      <w:r w:rsidRPr="002008D7">
        <w:rPr>
          <w:rFonts w:ascii="Times New Roman" w:eastAsia="SimSun" w:hAnsi="Times New Roman" w:cs="Times New Roman"/>
          <w:sz w:val="28"/>
          <w:szCs w:val="28"/>
          <w:lang w:eastAsia="ar-SA"/>
        </w:rPr>
        <w:t>р</w:t>
      </w:r>
      <w:proofErr w:type="gramEnd"/>
      <w:r w:rsidRPr="002008D7">
        <w:rPr>
          <w:rFonts w:ascii="Times New Roman" w:eastAsia="SimSun" w:hAnsi="Times New Roman" w:cs="Times New Roman"/>
          <w:sz w:val="28"/>
          <w:szCs w:val="28"/>
          <w:lang w:eastAsia="ar-SA"/>
        </w:rPr>
        <w:t>җани</w:t>
      </w:r>
      <w:proofErr w:type="spellEnd"/>
      <w:r w:rsidRPr="002008D7">
        <w:rPr>
          <w:rFonts w:ascii="Times New Roman" w:eastAsia="SimSun" w:hAnsi="Times New Roman" w:cs="Times New Roman"/>
          <w:sz w:val="28"/>
          <w:szCs w:val="28"/>
          <w:lang w:eastAsia="ar-SA"/>
        </w:rPr>
        <w:t xml:space="preserve"> </w:t>
      </w:r>
      <w:proofErr w:type="spellStart"/>
      <w:r w:rsidRPr="002008D7">
        <w:rPr>
          <w:rFonts w:ascii="Times New Roman" w:eastAsia="SimSun" w:hAnsi="Times New Roman" w:cs="Times New Roman"/>
          <w:sz w:val="28"/>
          <w:szCs w:val="28"/>
          <w:lang w:eastAsia="ar-SA"/>
        </w:rPr>
        <w:t>нигезе</w:t>
      </w:r>
      <w:proofErr w:type="spellEnd"/>
      <w:r w:rsidRPr="002008D7">
        <w:rPr>
          <w:rFonts w:ascii="Times New Roman" w:eastAsia="SimSun" w:hAnsi="Times New Roman" w:cs="Times New Roman"/>
          <w:sz w:val="28"/>
          <w:szCs w:val="28"/>
          <w:lang w:eastAsia="ar-SA"/>
        </w:rPr>
        <w:t xml:space="preserve">» (дер. </w:t>
      </w:r>
      <w:proofErr w:type="spellStart"/>
      <w:r w:rsidRPr="002008D7">
        <w:rPr>
          <w:rFonts w:ascii="Times New Roman" w:eastAsia="SimSun" w:hAnsi="Times New Roman" w:cs="Times New Roman"/>
          <w:sz w:val="28"/>
          <w:szCs w:val="28"/>
          <w:lang w:eastAsia="ar-SA"/>
        </w:rPr>
        <w:t>Епанчин</w:t>
      </w:r>
      <w:r w:rsidR="00396A41">
        <w:rPr>
          <w:rFonts w:ascii="Times New Roman" w:eastAsia="SimSun" w:hAnsi="Times New Roman" w:cs="Times New Roman"/>
          <w:sz w:val="28"/>
          <w:szCs w:val="28"/>
          <w:lang w:eastAsia="ar-SA"/>
        </w:rPr>
        <w:t>о</w:t>
      </w:r>
      <w:proofErr w:type="spellEnd"/>
      <w:r w:rsidR="00396A41">
        <w:rPr>
          <w:rFonts w:ascii="Times New Roman" w:eastAsia="SimSun" w:hAnsi="Times New Roman" w:cs="Times New Roman"/>
          <w:sz w:val="28"/>
          <w:szCs w:val="28"/>
          <w:lang w:eastAsia="ar-SA"/>
        </w:rPr>
        <w:t xml:space="preserve">), музей Ш. </w:t>
      </w:r>
      <w:proofErr w:type="spellStart"/>
      <w:r w:rsidR="00396A41">
        <w:rPr>
          <w:rFonts w:ascii="Times New Roman" w:eastAsia="SimSun" w:hAnsi="Times New Roman" w:cs="Times New Roman"/>
          <w:sz w:val="28"/>
          <w:szCs w:val="28"/>
          <w:lang w:eastAsia="ar-SA"/>
        </w:rPr>
        <w:t>Марджани</w:t>
      </w:r>
      <w:proofErr w:type="spellEnd"/>
      <w:r w:rsidR="00396A41">
        <w:rPr>
          <w:rFonts w:ascii="Times New Roman" w:eastAsia="SimSun" w:hAnsi="Times New Roman" w:cs="Times New Roman"/>
          <w:sz w:val="28"/>
          <w:szCs w:val="28"/>
          <w:lang w:eastAsia="ar-SA"/>
        </w:rPr>
        <w:t xml:space="preserve"> (дер. </w:t>
      </w:r>
      <w:proofErr w:type="spellStart"/>
      <w:r w:rsidR="00396A41">
        <w:rPr>
          <w:rFonts w:ascii="Times New Roman" w:eastAsia="SimSun" w:hAnsi="Times New Roman" w:cs="Times New Roman"/>
          <w:sz w:val="28"/>
          <w:szCs w:val="28"/>
          <w:lang w:eastAsia="ar-SA"/>
        </w:rPr>
        <w:t>Комо</w:t>
      </w:r>
      <w:r w:rsidRPr="002008D7">
        <w:rPr>
          <w:rFonts w:ascii="Times New Roman" w:eastAsia="SimSun" w:hAnsi="Times New Roman" w:cs="Times New Roman"/>
          <w:sz w:val="28"/>
          <w:szCs w:val="28"/>
          <w:lang w:eastAsia="ar-SA"/>
        </w:rPr>
        <w:t>ргузя</w:t>
      </w:r>
      <w:proofErr w:type="spellEnd"/>
      <w:r w:rsidRPr="002008D7">
        <w:rPr>
          <w:rFonts w:ascii="Times New Roman" w:eastAsia="SimSun" w:hAnsi="Times New Roman" w:cs="Times New Roman"/>
          <w:sz w:val="28"/>
          <w:szCs w:val="28"/>
          <w:lang w:eastAsia="ar-SA"/>
        </w:rPr>
        <w:t>)</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3.</w:t>
      </w:r>
      <w:r w:rsidRPr="002008D7">
        <w:rPr>
          <w:rFonts w:ascii="Times New Roman" w:eastAsia="SimSun" w:hAnsi="Times New Roman" w:cs="Times New Roman"/>
          <w:sz w:val="28"/>
          <w:szCs w:val="28"/>
          <w:lang w:eastAsia="ar-SA"/>
        </w:rPr>
        <w:tab/>
        <w:t xml:space="preserve">Кала тау и </w:t>
      </w:r>
      <w:proofErr w:type="spellStart"/>
      <w:r w:rsidRPr="002008D7">
        <w:rPr>
          <w:rFonts w:ascii="Times New Roman" w:eastAsia="SimSun" w:hAnsi="Times New Roman" w:cs="Times New Roman"/>
          <w:sz w:val="28"/>
          <w:szCs w:val="28"/>
          <w:lang w:eastAsia="ar-SA"/>
        </w:rPr>
        <w:t>Айшиязское</w:t>
      </w:r>
      <w:proofErr w:type="spellEnd"/>
      <w:r w:rsidRPr="002008D7">
        <w:rPr>
          <w:rFonts w:ascii="Times New Roman" w:eastAsia="SimSun" w:hAnsi="Times New Roman" w:cs="Times New Roman"/>
          <w:sz w:val="28"/>
          <w:szCs w:val="28"/>
          <w:lang w:eastAsia="ar-SA"/>
        </w:rPr>
        <w:t xml:space="preserve"> городище (дер. </w:t>
      </w:r>
      <w:proofErr w:type="spellStart"/>
      <w:r w:rsidRPr="002008D7">
        <w:rPr>
          <w:rFonts w:ascii="Times New Roman" w:eastAsia="SimSun" w:hAnsi="Times New Roman" w:cs="Times New Roman"/>
          <w:sz w:val="28"/>
          <w:szCs w:val="28"/>
          <w:lang w:eastAsia="ar-SA"/>
        </w:rPr>
        <w:t>Кубянь</w:t>
      </w:r>
      <w:proofErr w:type="spellEnd"/>
      <w:r w:rsidRPr="002008D7">
        <w:rPr>
          <w:rFonts w:ascii="Times New Roman" w:eastAsia="SimSun" w:hAnsi="Times New Roman" w:cs="Times New Roman"/>
          <w:sz w:val="28"/>
          <w:szCs w:val="28"/>
          <w:lang w:eastAsia="ar-SA"/>
        </w:rPr>
        <w:t>)</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4.</w:t>
      </w:r>
      <w:r w:rsidRPr="002008D7">
        <w:rPr>
          <w:rFonts w:ascii="Times New Roman" w:eastAsia="SimSun" w:hAnsi="Times New Roman" w:cs="Times New Roman"/>
          <w:sz w:val="28"/>
          <w:szCs w:val="28"/>
          <w:lang w:eastAsia="ar-SA"/>
        </w:rPr>
        <w:tab/>
        <w:t xml:space="preserve">Дом </w:t>
      </w:r>
      <w:proofErr w:type="spellStart"/>
      <w:r w:rsidRPr="002008D7">
        <w:rPr>
          <w:rFonts w:ascii="Times New Roman" w:eastAsia="SimSun" w:hAnsi="Times New Roman" w:cs="Times New Roman"/>
          <w:sz w:val="28"/>
          <w:szCs w:val="28"/>
          <w:lang w:eastAsia="ar-SA"/>
        </w:rPr>
        <w:t>Гатауллы</w:t>
      </w:r>
      <w:proofErr w:type="spellEnd"/>
      <w:r w:rsidRPr="002008D7">
        <w:rPr>
          <w:rFonts w:ascii="Times New Roman" w:eastAsia="SimSun" w:hAnsi="Times New Roman" w:cs="Times New Roman"/>
          <w:sz w:val="28"/>
          <w:szCs w:val="28"/>
          <w:lang w:eastAsia="ar-SA"/>
        </w:rPr>
        <w:t xml:space="preserve"> </w:t>
      </w:r>
      <w:proofErr w:type="spellStart"/>
      <w:r w:rsidRPr="002008D7">
        <w:rPr>
          <w:rFonts w:ascii="Times New Roman" w:eastAsia="SimSun" w:hAnsi="Times New Roman" w:cs="Times New Roman"/>
          <w:sz w:val="28"/>
          <w:szCs w:val="28"/>
          <w:lang w:eastAsia="ar-SA"/>
        </w:rPr>
        <w:t>Даутова</w:t>
      </w:r>
      <w:proofErr w:type="spellEnd"/>
      <w:r w:rsidRPr="002008D7">
        <w:rPr>
          <w:rFonts w:ascii="Times New Roman" w:eastAsia="SimSun" w:hAnsi="Times New Roman" w:cs="Times New Roman"/>
          <w:sz w:val="28"/>
          <w:szCs w:val="28"/>
          <w:lang w:eastAsia="ar-SA"/>
        </w:rPr>
        <w:t xml:space="preserve"> (</w:t>
      </w:r>
      <w:proofErr w:type="gramStart"/>
      <w:r w:rsidRPr="002008D7">
        <w:rPr>
          <w:rFonts w:ascii="Times New Roman" w:eastAsia="SimSun" w:hAnsi="Times New Roman" w:cs="Times New Roman"/>
          <w:sz w:val="28"/>
          <w:szCs w:val="28"/>
          <w:lang w:eastAsia="ar-SA"/>
        </w:rPr>
        <w:t>с</w:t>
      </w:r>
      <w:proofErr w:type="gramEnd"/>
      <w:r w:rsidRPr="002008D7">
        <w:rPr>
          <w:rFonts w:ascii="Times New Roman" w:eastAsia="SimSun" w:hAnsi="Times New Roman" w:cs="Times New Roman"/>
          <w:sz w:val="28"/>
          <w:szCs w:val="28"/>
          <w:lang w:eastAsia="ar-SA"/>
        </w:rPr>
        <w:t>. Большая Атня)</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5.</w:t>
      </w:r>
      <w:r w:rsidRPr="002008D7">
        <w:rPr>
          <w:rFonts w:ascii="Times New Roman" w:eastAsia="SimSun" w:hAnsi="Times New Roman" w:cs="Times New Roman"/>
          <w:sz w:val="28"/>
          <w:szCs w:val="28"/>
          <w:lang w:eastAsia="ar-SA"/>
        </w:rPr>
        <w:tab/>
        <w:t>Дом Вали бая (</w:t>
      </w:r>
      <w:proofErr w:type="gramStart"/>
      <w:r w:rsidRPr="002008D7">
        <w:rPr>
          <w:rFonts w:ascii="Times New Roman" w:eastAsia="SimSun" w:hAnsi="Times New Roman" w:cs="Times New Roman"/>
          <w:sz w:val="28"/>
          <w:szCs w:val="28"/>
          <w:lang w:eastAsia="ar-SA"/>
        </w:rPr>
        <w:t>с</w:t>
      </w:r>
      <w:proofErr w:type="gramEnd"/>
      <w:r w:rsidRPr="002008D7">
        <w:rPr>
          <w:rFonts w:ascii="Times New Roman" w:eastAsia="SimSun" w:hAnsi="Times New Roman" w:cs="Times New Roman"/>
          <w:sz w:val="28"/>
          <w:szCs w:val="28"/>
          <w:lang w:eastAsia="ar-SA"/>
        </w:rPr>
        <w:t>. Большая Атня)</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6.</w:t>
      </w:r>
      <w:r w:rsidRPr="002008D7">
        <w:rPr>
          <w:rFonts w:ascii="Times New Roman" w:eastAsia="SimSun" w:hAnsi="Times New Roman" w:cs="Times New Roman"/>
          <w:sz w:val="28"/>
          <w:szCs w:val="28"/>
          <w:lang w:eastAsia="ar-SA"/>
        </w:rPr>
        <w:tab/>
        <w:t xml:space="preserve">Дом-усадьба купца </w:t>
      </w:r>
      <w:proofErr w:type="spellStart"/>
      <w:r w:rsidRPr="002008D7">
        <w:rPr>
          <w:rFonts w:ascii="Times New Roman" w:eastAsia="SimSun" w:hAnsi="Times New Roman" w:cs="Times New Roman"/>
          <w:sz w:val="28"/>
          <w:szCs w:val="28"/>
          <w:lang w:eastAsia="ar-SA"/>
        </w:rPr>
        <w:t>Валиуллы</w:t>
      </w:r>
      <w:proofErr w:type="spellEnd"/>
      <w:r w:rsidRPr="002008D7">
        <w:rPr>
          <w:rFonts w:ascii="Times New Roman" w:eastAsia="SimSun" w:hAnsi="Times New Roman" w:cs="Times New Roman"/>
          <w:sz w:val="28"/>
          <w:szCs w:val="28"/>
          <w:lang w:eastAsia="ar-SA"/>
        </w:rPr>
        <w:t xml:space="preserve"> Бакирова (</w:t>
      </w:r>
      <w:proofErr w:type="spellStart"/>
      <w:r w:rsidRPr="002008D7">
        <w:rPr>
          <w:rFonts w:ascii="Times New Roman" w:eastAsia="SimSun" w:hAnsi="Times New Roman" w:cs="Times New Roman"/>
          <w:sz w:val="28"/>
          <w:szCs w:val="28"/>
          <w:lang w:eastAsia="ar-SA"/>
        </w:rPr>
        <w:t>дер</w:t>
      </w:r>
      <w:proofErr w:type="gramStart"/>
      <w:r w:rsidRPr="002008D7">
        <w:rPr>
          <w:rFonts w:ascii="Times New Roman" w:eastAsia="SimSun" w:hAnsi="Times New Roman" w:cs="Times New Roman"/>
          <w:sz w:val="28"/>
          <w:szCs w:val="28"/>
          <w:lang w:eastAsia="ar-SA"/>
        </w:rPr>
        <w:t>.Б</w:t>
      </w:r>
      <w:proofErr w:type="gramEnd"/>
      <w:r w:rsidRPr="002008D7">
        <w:rPr>
          <w:rFonts w:ascii="Times New Roman" w:eastAsia="SimSun" w:hAnsi="Times New Roman" w:cs="Times New Roman"/>
          <w:sz w:val="28"/>
          <w:szCs w:val="28"/>
          <w:lang w:eastAsia="ar-SA"/>
        </w:rPr>
        <w:t>ольшой</w:t>
      </w:r>
      <w:proofErr w:type="spellEnd"/>
      <w:r w:rsidRPr="002008D7">
        <w:rPr>
          <w:rFonts w:ascii="Times New Roman" w:eastAsia="SimSun" w:hAnsi="Times New Roman" w:cs="Times New Roman"/>
          <w:sz w:val="28"/>
          <w:szCs w:val="28"/>
          <w:lang w:eastAsia="ar-SA"/>
        </w:rPr>
        <w:t xml:space="preserve"> </w:t>
      </w:r>
      <w:proofErr w:type="spellStart"/>
      <w:r w:rsidRPr="002008D7">
        <w:rPr>
          <w:rFonts w:ascii="Times New Roman" w:eastAsia="SimSun" w:hAnsi="Times New Roman" w:cs="Times New Roman"/>
          <w:sz w:val="28"/>
          <w:szCs w:val="28"/>
          <w:lang w:eastAsia="ar-SA"/>
        </w:rPr>
        <w:t>Менгер</w:t>
      </w:r>
      <w:proofErr w:type="spellEnd"/>
      <w:r w:rsidRPr="002008D7">
        <w:rPr>
          <w:rFonts w:ascii="Times New Roman" w:eastAsia="SimSun" w:hAnsi="Times New Roman" w:cs="Times New Roman"/>
          <w:sz w:val="28"/>
          <w:szCs w:val="28"/>
          <w:lang w:eastAsia="ar-SA"/>
        </w:rPr>
        <w:t>)</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7.</w:t>
      </w:r>
      <w:r w:rsidRPr="002008D7">
        <w:rPr>
          <w:rFonts w:ascii="Times New Roman" w:eastAsia="SimSun" w:hAnsi="Times New Roman" w:cs="Times New Roman"/>
          <w:sz w:val="28"/>
          <w:szCs w:val="28"/>
          <w:lang w:eastAsia="ar-SA"/>
        </w:rPr>
        <w:tab/>
      </w:r>
      <w:proofErr w:type="spellStart"/>
      <w:r w:rsidRPr="002008D7">
        <w:rPr>
          <w:rFonts w:ascii="Times New Roman" w:eastAsia="SimSun" w:hAnsi="Times New Roman" w:cs="Times New Roman"/>
          <w:sz w:val="28"/>
          <w:szCs w:val="28"/>
          <w:lang w:eastAsia="ar-SA"/>
        </w:rPr>
        <w:t>Атнинский</w:t>
      </w:r>
      <w:proofErr w:type="spellEnd"/>
      <w:r w:rsidRPr="002008D7">
        <w:rPr>
          <w:rFonts w:ascii="Times New Roman" w:eastAsia="SimSun" w:hAnsi="Times New Roman" w:cs="Times New Roman"/>
          <w:sz w:val="28"/>
          <w:szCs w:val="28"/>
          <w:lang w:eastAsia="ar-SA"/>
        </w:rPr>
        <w:t xml:space="preserve"> государственный драматический театр им. </w:t>
      </w:r>
      <w:proofErr w:type="spellStart"/>
      <w:r w:rsidRPr="002008D7">
        <w:rPr>
          <w:rFonts w:ascii="Times New Roman" w:eastAsia="SimSun" w:hAnsi="Times New Roman" w:cs="Times New Roman"/>
          <w:sz w:val="28"/>
          <w:szCs w:val="28"/>
          <w:lang w:eastAsia="ar-SA"/>
        </w:rPr>
        <w:t>Г.Тукая</w:t>
      </w:r>
      <w:proofErr w:type="spellEnd"/>
      <w:r w:rsidRPr="002008D7">
        <w:rPr>
          <w:rFonts w:ascii="Times New Roman" w:eastAsia="SimSun" w:hAnsi="Times New Roman" w:cs="Times New Roman"/>
          <w:sz w:val="28"/>
          <w:szCs w:val="28"/>
          <w:lang w:eastAsia="ar-SA"/>
        </w:rPr>
        <w:t xml:space="preserve"> (</w:t>
      </w:r>
      <w:proofErr w:type="gramStart"/>
      <w:r w:rsidRPr="002008D7">
        <w:rPr>
          <w:rFonts w:ascii="Times New Roman" w:eastAsia="SimSun" w:hAnsi="Times New Roman" w:cs="Times New Roman"/>
          <w:sz w:val="28"/>
          <w:szCs w:val="28"/>
          <w:lang w:eastAsia="ar-SA"/>
        </w:rPr>
        <w:t>с</w:t>
      </w:r>
      <w:proofErr w:type="gramEnd"/>
      <w:r w:rsidRPr="002008D7">
        <w:rPr>
          <w:rFonts w:ascii="Times New Roman" w:eastAsia="SimSun" w:hAnsi="Times New Roman" w:cs="Times New Roman"/>
          <w:sz w:val="28"/>
          <w:szCs w:val="28"/>
          <w:lang w:eastAsia="ar-SA"/>
        </w:rPr>
        <w:t>. Большая Атня)</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lastRenderedPageBreak/>
        <w:t>Общая  характеристика этнического экскурсионного маршрута «</w:t>
      </w:r>
      <w:proofErr w:type="gramStart"/>
      <w:r w:rsidRPr="002008D7">
        <w:rPr>
          <w:rFonts w:ascii="Times New Roman" w:eastAsia="SimSun" w:hAnsi="Times New Roman" w:cs="Times New Roman"/>
          <w:sz w:val="28"/>
          <w:szCs w:val="28"/>
          <w:lang w:eastAsia="ar-SA"/>
        </w:rPr>
        <w:t>Великое</w:t>
      </w:r>
      <w:proofErr w:type="gramEnd"/>
      <w:r w:rsidRPr="002008D7">
        <w:rPr>
          <w:rFonts w:ascii="Times New Roman" w:eastAsia="SimSun" w:hAnsi="Times New Roman" w:cs="Times New Roman"/>
          <w:sz w:val="28"/>
          <w:szCs w:val="28"/>
          <w:lang w:eastAsia="ar-SA"/>
        </w:rPr>
        <w:t xml:space="preserve"> рядом». </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1. Первая соборная мечеть.</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 xml:space="preserve">Первая соборная мечеть – первая каменная мечеть Татарстана, построенная в 1769 году Ибрагимом </w:t>
      </w:r>
      <w:proofErr w:type="spellStart"/>
      <w:r w:rsidRPr="002008D7">
        <w:rPr>
          <w:rFonts w:ascii="Times New Roman" w:eastAsia="SimSun" w:hAnsi="Times New Roman" w:cs="Times New Roman"/>
          <w:sz w:val="28"/>
          <w:szCs w:val="28"/>
          <w:lang w:eastAsia="ar-SA"/>
        </w:rPr>
        <w:t>Бурнаевым</w:t>
      </w:r>
      <w:proofErr w:type="spellEnd"/>
      <w:r w:rsidRPr="002008D7">
        <w:rPr>
          <w:rFonts w:ascii="Times New Roman" w:eastAsia="SimSun" w:hAnsi="Times New Roman" w:cs="Times New Roman"/>
          <w:sz w:val="28"/>
          <w:szCs w:val="28"/>
          <w:lang w:eastAsia="ar-SA"/>
        </w:rPr>
        <w:t xml:space="preserve">. Ибрагим </w:t>
      </w:r>
      <w:proofErr w:type="spellStart"/>
      <w:r w:rsidRPr="002008D7">
        <w:rPr>
          <w:rFonts w:ascii="Times New Roman" w:eastAsia="SimSun" w:hAnsi="Times New Roman" w:cs="Times New Roman"/>
          <w:sz w:val="28"/>
          <w:szCs w:val="28"/>
          <w:lang w:eastAsia="ar-SA"/>
        </w:rPr>
        <w:t>Бурнаев</w:t>
      </w:r>
      <w:proofErr w:type="spellEnd"/>
      <w:r w:rsidRPr="002008D7">
        <w:rPr>
          <w:rFonts w:ascii="Times New Roman" w:eastAsia="SimSun" w:hAnsi="Times New Roman" w:cs="Times New Roman"/>
          <w:sz w:val="28"/>
          <w:szCs w:val="28"/>
          <w:lang w:eastAsia="ar-SA"/>
        </w:rPr>
        <w:t xml:space="preserve"> (?–1786) – крупный торговец и землевладелец, благотворитель, основатель купеческой династии </w:t>
      </w:r>
      <w:proofErr w:type="spellStart"/>
      <w:r w:rsidRPr="002008D7">
        <w:rPr>
          <w:rFonts w:ascii="Times New Roman" w:eastAsia="SimSun" w:hAnsi="Times New Roman" w:cs="Times New Roman"/>
          <w:sz w:val="28"/>
          <w:szCs w:val="28"/>
          <w:lang w:eastAsia="ar-SA"/>
        </w:rPr>
        <w:t>Бурнаевых</w:t>
      </w:r>
      <w:proofErr w:type="spellEnd"/>
      <w:r w:rsidRPr="002008D7">
        <w:rPr>
          <w:rFonts w:ascii="Times New Roman" w:eastAsia="SimSun" w:hAnsi="Times New Roman" w:cs="Times New Roman"/>
          <w:sz w:val="28"/>
          <w:szCs w:val="28"/>
          <w:lang w:eastAsia="ar-SA"/>
        </w:rPr>
        <w:t xml:space="preserve">, образованнейший человек своего времени, меценат. В </w:t>
      </w:r>
      <w:proofErr w:type="spellStart"/>
      <w:r w:rsidRPr="002008D7">
        <w:rPr>
          <w:rFonts w:ascii="Times New Roman" w:eastAsia="SimSun" w:hAnsi="Times New Roman" w:cs="Times New Roman"/>
          <w:sz w:val="28"/>
          <w:szCs w:val="28"/>
          <w:lang w:eastAsia="ar-SA"/>
        </w:rPr>
        <w:t>Береске</w:t>
      </w:r>
      <w:proofErr w:type="spellEnd"/>
      <w:r w:rsidRPr="002008D7">
        <w:rPr>
          <w:rFonts w:ascii="Times New Roman" w:eastAsia="SimSun" w:hAnsi="Times New Roman" w:cs="Times New Roman"/>
          <w:sz w:val="28"/>
          <w:szCs w:val="28"/>
          <w:lang w:eastAsia="ar-SA"/>
        </w:rPr>
        <w:t xml:space="preserve"> находилась его фабрика по переработке кожи, а на берегах реки </w:t>
      </w:r>
      <w:proofErr w:type="spellStart"/>
      <w:r w:rsidRPr="002008D7">
        <w:rPr>
          <w:rFonts w:ascii="Times New Roman" w:eastAsia="SimSun" w:hAnsi="Times New Roman" w:cs="Times New Roman"/>
          <w:sz w:val="28"/>
          <w:szCs w:val="28"/>
          <w:lang w:eastAsia="ar-SA"/>
        </w:rPr>
        <w:t>Ашит</w:t>
      </w:r>
      <w:proofErr w:type="spellEnd"/>
      <w:r w:rsidRPr="002008D7">
        <w:rPr>
          <w:rFonts w:ascii="Times New Roman" w:eastAsia="SimSun" w:hAnsi="Times New Roman" w:cs="Times New Roman"/>
          <w:sz w:val="28"/>
          <w:szCs w:val="28"/>
          <w:lang w:eastAsia="ar-SA"/>
        </w:rPr>
        <w:t xml:space="preserve"> стояла текстильная фабрика. Именно Ибрагиму </w:t>
      </w:r>
      <w:proofErr w:type="spellStart"/>
      <w:r w:rsidRPr="002008D7">
        <w:rPr>
          <w:rFonts w:ascii="Times New Roman" w:eastAsia="SimSun" w:hAnsi="Times New Roman" w:cs="Times New Roman"/>
          <w:sz w:val="28"/>
          <w:szCs w:val="28"/>
          <w:lang w:eastAsia="ar-SA"/>
        </w:rPr>
        <w:t>Бурнаеву</w:t>
      </w:r>
      <w:proofErr w:type="spellEnd"/>
      <w:r w:rsidRPr="002008D7">
        <w:rPr>
          <w:rFonts w:ascii="Times New Roman" w:eastAsia="SimSun" w:hAnsi="Times New Roman" w:cs="Times New Roman"/>
          <w:sz w:val="28"/>
          <w:szCs w:val="28"/>
          <w:lang w:eastAsia="ar-SA"/>
        </w:rPr>
        <w:t xml:space="preserve"> удалось выпросить разрешение у Екатерины II на строительство мечети в своей родной деревне. При мечети было медресе, где в свое время получили образование </w:t>
      </w:r>
      <w:proofErr w:type="spellStart"/>
      <w:r w:rsidRPr="002008D7">
        <w:rPr>
          <w:rFonts w:ascii="Times New Roman" w:eastAsia="SimSun" w:hAnsi="Times New Roman" w:cs="Times New Roman"/>
          <w:sz w:val="28"/>
          <w:szCs w:val="28"/>
          <w:lang w:eastAsia="ar-SA"/>
        </w:rPr>
        <w:t>Собхан</w:t>
      </w:r>
      <w:proofErr w:type="spellEnd"/>
      <w:r w:rsidRPr="002008D7">
        <w:rPr>
          <w:rFonts w:ascii="Times New Roman" w:eastAsia="SimSun" w:hAnsi="Times New Roman" w:cs="Times New Roman"/>
          <w:sz w:val="28"/>
          <w:szCs w:val="28"/>
          <w:lang w:eastAsia="ar-SA"/>
        </w:rPr>
        <w:t xml:space="preserve"> и </w:t>
      </w:r>
      <w:proofErr w:type="spellStart"/>
      <w:r w:rsidRPr="002008D7">
        <w:rPr>
          <w:rFonts w:ascii="Times New Roman" w:eastAsia="SimSun" w:hAnsi="Times New Roman" w:cs="Times New Roman"/>
          <w:sz w:val="28"/>
          <w:szCs w:val="28"/>
          <w:lang w:eastAsia="ar-SA"/>
        </w:rPr>
        <w:t>Багаутдин</w:t>
      </w:r>
      <w:proofErr w:type="spellEnd"/>
      <w:r w:rsidRPr="002008D7">
        <w:rPr>
          <w:rFonts w:ascii="Times New Roman" w:eastAsia="SimSun" w:hAnsi="Times New Roman" w:cs="Times New Roman"/>
          <w:sz w:val="28"/>
          <w:szCs w:val="28"/>
          <w:lang w:eastAsia="ar-SA"/>
        </w:rPr>
        <w:t xml:space="preserve"> </w:t>
      </w:r>
      <w:proofErr w:type="spellStart"/>
      <w:r w:rsidRPr="002008D7">
        <w:rPr>
          <w:rFonts w:ascii="Times New Roman" w:eastAsia="SimSun" w:hAnsi="Times New Roman" w:cs="Times New Roman"/>
          <w:sz w:val="28"/>
          <w:szCs w:val="28"/>
          <w:lang w:eastAsia="ar-SA"/>
        </w:rPr>
        <w:t>Марджани</w:t>
      </w:r>
      <w:proofErr w:type="spellEnd"/>
      <w:r w:rsidRPr="002008D7">
        <w:rPr>
          <w:rFonts w:ascii="Times New Roman" w:eastAsia="SimSun" w:hAnsi="Times New Roman" w:cs="Times New Roman"/>
          <w:sz w:val="28"/>
          <w:szCs w:val="28"/>
          <w:lang w:eastAsia="ar-SA"/>
        </w:rPr>
        <w:t xml:space="preserve"> – дед и отец </w:t>
      </w:r>
      <w:proofErr w:type="spellStart"/>
      <w:r w:rsidRPr="002008D7">
        <w:rPr>
          <w:rFonts w:ascii="Times New Roman" w:eastAsia="SimSun" w:hAnsi="Times New Roman" w:cs="Times New Roman"/>
          <w:sz w:val="28"/>
          <w:szCs w:val="28"/>
          <w:lang w:eastAsia="ar-SA"/>
        </w:rPr>
        <w:t>Шигабутдина</w:t>
      </w:r>
      <w:proofErr w:type="spellEnd"/>
      <w:r w:rsidRPr="002008D7">
        <w:rPr>
          <w:rFonts w:ascii="Times New Roman" w:eastAsia="SimSun" w:hAnsi="Times New Roman" w:cs="Times New Roman"/>
          <w:sz w:val="28"/>
          <w:szCs w:val="28"/>
          <w:lang w:eastAsia="ar-SA"/>
        </w:rPr>
        <w:t xml:space="preserve"> </w:t>
      </w:r>
      <w:proofErr w:type="spellStart"/>
      <w:r w:rsidRPr="002008D7">
        <w:rPr>
          <w:rFonts w:ascii="Times New Roman" w:eastAsia="SimSun" w:hAnsi="Times New Roman" w:cs="Times New Roman"/>
          <w:sz w:val="28"/>
          <w:szCs w:val="28"/>
          <w:lang w:eastAsia="ar-SA"/>
        </w:rPr>
        <w:t>Марджани</w:t>
      </w:r>
      <w:proofErr w:type="spellEnd"/>
      <w:r w:rsidRPr="002008D7">
        <w:rPr>
          <w:rFonts w:ascii="Times New Roman" w:eastAsia="SimSun" w:hAnsi="Times New Roman" w:cs="Times New Roman"/>
          <w:sz w:val="28"/>
          <w:szCs w:val="28"/>
          <w:lang w:eastAsia="ar-SA"/>
        </w:rPr>
        <w:t>.</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Мечеть двухэтажная, двухзальная, с минаретом на крыше. Минарет не сохранился. Первая соборная мечеть – памятник татарской культовой архитектуры, оформлен в стиле «петербургского барокко». На первом этаже по традиции находились склады, магазины и другие помещения хозяйственного назначения. На втором этаже  располагались вестибюль и два молельных зала, разделенных толстой поперечной стеной, на которую, очевидно, и опирался уничтоженный минарет.</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 xml:space="preserve">В советское время здание использовалась под сельский клуб. Поэтому во дворе мечети стоит памятник Ленину. Судя по фасадам, при уничтожении минарета и сводов второго этажа были стесаны и барочные карнизы. Не сегодняшний день памятник архитектуры и святыня татар пребывают </w:t>
      </w:r>
      <w:r w:rsidR="002008D7">
        <w:rPr>
          <w:rFonts w:ascii="Times New Roman" w:eastAsia="SimSun" w:hAnsi="Times New Roman" w:cs="Times New Roman"/>
          <w:sz w:val="28"/>
          <w:szCs w:val="28"/>
          <w:lang w:eastAsia="ar-SA"/>
        </w:rPr>
        <w:t>в полуразрушенном состоянии [2]</w:t>
      </w:r>
      <w:r w:rsidRPr="002008D7">
        <w:rPr>
          <w:rFonts w:ascii="Times New Roman" w:eastAsia="SimSun" w:hAnsi="Times New Roman" w:cs="Times New Roman"/>
          <w:sz w:val="28"/>
          <w:szCs w:val="28"/>
          <w:lang w:eastAsia="ar-SA"/>
        </w:rPr>
        <w:t xml:space="preserve"> </w:t>
      </w:r>
      <w:r w:rsidRPr="002008D7">
        <w:rPr>
          <w:rFonts w:ascii="Times New Roman" w:eastAsia="SimSun" w:hAnsi="Times New Roman" w:cs="Times New Roman"/>
          <w:i/>
          <w:sz w:val="28"/>
          <w:szCs w:val="28"/>
          <w:lang w:eastAsia="ar-SA"/>
        </w:rPr>
        <w:t>(Приложение 2)</w:t>
      </w:r>
      <w:r w:rsidRPr="002008D7">
        <w:rPr>
          <w:rFonts w:ascii="Times New Roman" w:eastAsia="SimSun" w:hAnsi="Times New Roman" w:cs="Times New Roman"/>
          <w:sz w:val="28"/>
          <w:szCs w:val="28"/>
          <w:lang w:eastAsia="ar-SA"/>
        </w:rPr>
        <w:t>.</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 xml:space="preserve"> 2. Историко-мемориальный комплекс «</w:t>
      </w:r>
      <w:proofErr w:type="spellStart"/>
      <w:r w:rsidRPr="002008D7">
        <w:rPr>
          <w:rFonts w:ascii="Times New Roman" w:eastAsia="SimSun" w:hAnsi="Times New Roman" w:cs="Times New Roman"/>
          <w:sz w:val="28"/>
          <w:szCs w:val="28"/>
          <w:lang w:eastAsia="ar-SA"/>
        </w:rPr>
        <w:t>Мә</w:t>
      </w:r>
      <w:proofErr w:type="gramStart"/>
      <w:r w:rsidRPr="002008D7">
        <w:rPr>
          <w:rFonts w:ascii="Times New Roman" w:eastAsia="SimSun" w:hAnsi="Times New Roman" w:cs="Times New Roman"/>
          <w:sz w:val="28"/>
          <w:szCs w:val="28"/>
          <w:lang w:eastAsia="ar-SA"/>
        </w:rPr>
        <w:t>р</w:t>
      </w:r>
      <w:proofErr w:type="gramEnd"/>
      <w:r w:rsidRPr="002008D7">
        <w:rPr>
          <w:rFonts w:ascii="Times New Roman" w:eastAsia="SimSun" w:hAnsi="Times New Roman" w:cs="Times New Roman"/>
          <w:sz w:val="28"/>
          <w:szCs w:val="28"/>
          <w:lang w:eastAsia="ar-SA"/>
        </w:rPr>
        <w:t>җани</w:t>
      </w:r>
      <w:proofErr w:type="spellEnd"/>
      <w:r w:rsidRPr="002008D7">
        <w:rPr>
          <w:rFonts w:ascii="Times New Roman" w:eastAsia="SimSun" w:hAnsi="Times New Roman" w:cs="Times New Roman"/>
          <w:sz w:val="28"/>
          <w:szCs w:val="28"/>
          <w:lang w:eastAsia="ar-SA"/>
        </w:rPr>
        <w:t xml:space="preserve"> </w:t>
      </w:r>
      <w:proofErr w:type="spellStart"/>
      <w:r w:rsidRPr="002008D7">
        <w:rPr>
          <w:rFonts w:ascii="Times New Roman" w:eastAsia="SimSun" w:hAnsi="Times New Roman" w:cs="Times New Roman"/>
          <w:sz w:val="28"/>
          <w:szCs w:val="28"/>
          <w:lang w:eastAsia="ar-SA"/>
        </w:rPr>
        <w:t>нигезе</w:t>
      </w:r>
      <w:proofErr w:type="spellEnd"/>
      <w:r w:rsidRPr="002008D7">
        <w:rPr>
          <w:rFonts w:ascii="Times New Roman" w:eastAsia="SimSun" w:hAnsi="Times New Roman" w:cs="Times New Roman"/>
          <w:sz w:val="28"/>
          <w:szCs w:val="28"/>
          <w:lang w:eastAsia="ar-SA"/>
        </w:rPr>
        <w:t xml:space="preserve">», музей Ш. </w:t>
      </w:r>
      <w:proofErr w:type="spellStart"/>
      <w:r w:rsidRPr="002008D7">
        <w:rPr>
          <w:rFonts w:ascii="Times New Roman" w:eastAsia="SimSun" w:hAnsi="Times New Roman" w:cs="Times New Roman"/>
          <w:sz w:val="28"/>
          <w:szCs w:val="28"/>
          <w:lang w:eastAsia="ar-SA"/>
        </w:rPr>
        <w:t>Марджани</w:t>
      </w:r>
      <w:proofErr w:type="spellEnd"/>
      <w:r w:rsidRPr="002008D7">
        <w:rPr>
          <w:rFonts w:ascii="Times New Roman" w:eastAsia="SimSun" w:hAnsi="Times New Roman" w:cs="Times New Roman"/>
          <w:sz w:val="28"/>
          <w:szCs w:val="28"/>
          <w:lang w:eastAsia="ar-SA"/>
        </w:rPr>
        <w:t>.</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i/>
          <w:sz w:val="28"/>
          <w:szCs w:val="28"/>
          <w:lang w:eastAsia="ar-SA"/>
        </w:rPr>
      </w:pPr>
      <w:r w:rsidRPr="002008D7">
        <w:rPr>
          <w:rFonts w:ascii="Times New Roman" w:eastAsia="SimSun" w:hAnsi="Times New Roman" w:cs="Times New Roman"/>
          <w:sz w:val="28"/>
          <w:szCs w:val="28"/>
          <w:lang w:eastAsia="ar-SA"/>
        </w:rPr>
        <w:t xml:space="preserve">Деревня </w:t>
      </w:r>
      <w:proofErr w:type="spellStart"/>
      <w:r w:rsidRPr="002008D7">
        <w:rPr>
          <w:rFonts w:ascii="Times New Roman" w:eastAsia="SimSun" w:hAnsi="Times New Roman" w:cs="Times New Roman"/>
          <w:sz w:val="28"/>
          <w:szCs w:val="28"/>
          <w:lang w:eastAsia="ar-SA"/>
        </w:rPr>
        <w:t>Епанчино</w:t>
      </w:r>
      <w:proofErr w:type="spellEnd"/>
      <w:r w:rsidRPr="002008D7">
        <w:rPr>
          <w:rFonts w:ascii="Times New Roman" w:eastAsia="SimSun" w:hAnsi="Times New Roman" w:cs="Times New Roman"/>
          <w:sz w:val="28"/>
          <w:szCs w:val="28"/>
          <w:lang w:eastAsia="ar-SA"/>
        </w:rPr>
        <w:t xml:space="preserve"> – родина </w:t>
      </w:r>
      <w:proofErr w:type="spellStart"/>
      <w:r w:rsidRPr="002008D7">
        <w:rPr>
          <w:rFonts w:ascii="Times New Roman" w:eastAsia="SimSun" w:hAnsi="Times New Roman" w:cs="Times New Roman"/>
          <w:sz w:val="28"/>
          <w:szCs w:val="28"/>
          <w:lang w:eastAsia="ar-SA"/>
        </w:rPr>
        <w:t>Шигабутдина</w:t>
      </w:r>
      <w:proofErr w:type="spellEnd"/>
      <w:r w:rsidRPr="002008D7">
        <w:rPr>
          <w:rFonts w:ascii="Times New Roman" w:eastAsia="SimSun" w:hAnsi="Times New Roman" w:cs="Times New Roman"/>
          <w:sz w:val="28"/>
          <w:szCs w:val="28"/>
          <w:lang w:eastAsia="ar-SA"/>
        </w:rPr>
        <w:t xml:space="preserve"> </w:t>
      </w:r>
      <w:proofErr w:type="spellStart"/>
      <w:r w:rsidRPr="002008D7">
        <w:rPr>
          <w:rFonts w:ascii="Times New Roman" w:eastAsia="SimSun" w:hAnsi="Times New Roman" w:cs="Times New Roman"/>
          <w:sz w:val="28"/>
          <w:szCs w:val="28"/>
          <w:lang w:eastAsia="ar-SA"/>
        </w:rPr>
        <w:t>Марджани</w:t>
      </w:r>
      <w:proofErr w:type="spellEnd"/>
      <w:r w:rsidRPr="002008D7">
        <w:rPr>
          <w:rFonts w:ascii="Times New Roman" w:eastAsia="SimSun" w:hAnsi="Times New Roman" w:cs="Times New Roman"/>
          <w:sz w:val="28"/>
          <w:szCs w:val="28"/>
          <w:lang w:eastAsia="ar-SA"/>
        </w:rPr>
        <w:t xml:space="preserve">, выдающегося просветителя, религиозного деятеля, внесшего неоценимый вклад в развитие культуры и религии татарского народа. Дом </w:t>
      </w:r>
      <w:proofErr w:type="spellStart"/>
      <w:r w:rsidRPr="002008D7">
        <w:rPr>
          <w:rFonts w:ascii="Times New Roman" w:eastAsia="SimSun" w:hAnsi="Times New Roman" w:cs="Times New Roman"/>
          <w:sz w:val="28"/>
          <w:szCs w:val="28"/>
          <w:lang w:eastAsia="ar-SA"/>
        </w:rPr>
        <w:t>Марджани</w:t>
      </w:r>
      <w:proofErr w:type="spellEnd"/>
      <w:r w:rsidRPr="002008D7">
        <w:rPr>
          <w:rFonts w:ascii="Times New Roman" w:eastAsia="SimSun" w:hAnsi="Times New Roman" w:cs="Times New Roman"/>
          <w:sz w:val="28"/>
          <w:szCs w:val="28"/>
          <w:lang w:eastAsia="ar-SA"/>
        </w:rPr>
        <w:t xml:space="preserve"> не сохранился, можно увидеть лишь памятное место – фундамент, где некогда стоял дом, в котором </w:t>
      </w:r>
      <w:r w:rsidRPr="002008D7">
        <w:rPr>
          <w:rFonts w:ascii="Times New Roman" w:eastAsia="SimSun" w:hAnsi="Times New Roman" w:cs="Times New Roman"/>
          <w:sz w:val="28"/>
          <w:szCs w:val="28"/>
          <w:lang w:eastAsia="ar-SA"/>
        </w:rPr>
        <w:lastRenderedPageBreak/>
        <w:t xml:space="preserve">родился </w:t>
      </w:r>
      <w:proofErr w:type="spellStart"/>
      <w:r w:rsidRPr="002008D7">
        <w:rPr>
          <w:rFonts w:ascii="Times New Roman" w:eastAsia="SimSun" w:hAnsi="Times New Roman" w:cs="Times New Roman"/>
          <w:sz w:val="28"/>
          <w:szCs w:val="28"/>
          <w:lang w:eastAsia="ar-SA"/>
        </w:rPr>
        <w:t>Марджани</w:t>
      </w:r>
      <w:proofErr w:type="spellEnd"/>
      <w:r w:rsidRPr="002008D7">
        <w:rPr>
          <w:rFonts w:ascii="Times New Roman" w:eastAsia="SimSun" w:hAnsi="Times New Roman" w:cs="Times New Roman"/>
          <w:sz w:val="28"/>
          <w:szCs w:val="28"/>
          <w:lang w:eastAsia="ar-SA"/>
        </w:rPr>
        <w:t xml:space="preserve">, и памятник. Также здесь был восстановлен исторический колодец предков </w:t>
      </w:r>
      <w:proofErr w:type="spellStart"/>
      <w:r w:rsidRPr="002008D7">
        <w:rPr>
          <w:rFonts w:ascii="Times New Roman" w:eastAsia="SimSun" w:hAnsi="Times New Roman" w:cs="Times New Roman"/>
          <w:sz w:val="28"/>
          <w:szCs w:val="28"/>
          <w:lang w:eastAsia="ar-SA"/>
        </w:rPr>
        <w:t>Марджани</w:t>
      </w:r>
      <w:proofErr w:type="spellEnd"/>
      <w:r w:rsidRPr="002008D7">
        <w:rPr>
          <w:rFonts w:ascii="Times New Roman" w:eastAsia="SimSun" w:hAnsi="Times New Roman" w:cs="Times New Roman"/>
          <w:sz w:val="28"/>
          <w:szCs w:val="28"/>
          <w:lang w:eastAsia="ar-SA"/>
        </w:rPr>
        <w:t xml:space="preserve"> «</w:t>
      </w:r>
      <w:proofErr w:type="spellStart"/>
      <w:r w:rsidRPr="002008D7">
        <w:rPr>
          <w:rFonts w:ascii="Times New Roman" w:eastAsia="SimSun" w:hAnsi="Times New Roman" w:cs="Times New Roman"/>
          <w:sz w:val="28"/>
          <w:szCs w:val="28"/>
          <w:lang w:eastAsia="ar-SA"/>
        </w:rPr>
        <w:t>Муллалар</w:t>
      </w:r>
      <w:proofErr w:type="spellEnd"/>
      <w:r w:rsidRPr="002008D7">
        <w:rPr>
          <w:rFonts w:ascii="Times New Roman" w:eastAsia="SimSun" w:hAnsi="Times New Roman" w:cs="Times New Roman"/>
          <w:sz w:val="28"/>
          <w:szCs w:val="28"/>
          <w:lang w:eastAsia="ar-SA"/>
        </w:rPr>
        <w:t xml:space="preserve"> </w:t>
      </w:r>
      <w:proofErr w:type="spellStart"/>
      <w:r w:rsidRPr="002008D7">
        <w:rPr>
          <w:rFonts w:ascii="Times New Roman" w:eastAsia="SimSun" w:hAnsi="Times New Roman" w:cs="Times New Roman"/>
          <w:sz w:val="28"/>
          <w:szCs w:val="28"/>
          <w:lang w:eastAsia="ar-SA"/>
        </w:rPr>
        <w:t>коесы</w:t>
      </w:r>
      <w:proofErr w:type="spellEnd"/>
      <w:r w:rsidRPr="002008D7">
        <w:rPr>
          <w:rFonts w:ascii="Times New Roman" w:eastAsia="SimSun" w:hAnsi="Times New Roman" w:cs="Times New Roman"/>
          <w:sz w:val="28"/>
          <w:szCs w:val="28"/>
          <w:lang w:eastAsia="ar-SA"/>
        </w:rPr>
        <w:t xml:space="preserve">».  К сожалению, несмотря на географическую близость к Казани, это место малопосещаемое. В </w:t>
      </w:r>
      <w:proofErr w:type="spellStart"/>
      <w:r w:rsidRPr="002008D7">
        <w:rPr>
          <w:rFonts w:ascii="Times New Roman" w:eastAsia="SimSun" w:hAnsi="Times New Roman" w:cs="Times New Roman"/>
          <w:sz w:val="28"/>
          <w:szCs w:val="28"/>
          <w:lang w:eastAsia="ar-SA"/>
        </w:rPr>
        <w:t>Коморгузинской</w:t>
      </w:r>
      <w:proofErr w:type="spellEnd"/>
      <w:r w:rsidRPr="002008D7">
        <w:rPr>
          <w:rFonts w:ascii="Times New Roman" w:eastAsia="SimSun" w:hAnsi="Times New Roman" w:cs="Times New Roman"/>
          <w:sz w:val="28"/>
          <w:szCs w:val="28"/>
          <w:lang w:eastAsia="ar-SA"/>
        </w:rPr>
        <w:t xml:space="preserve"> средней школе действует единственный в Татарстане музей Ш. </w:t>
      </w:r>
      <w:proofErr w:type="spellStart"/>
      <w:r w:rsidRPr="002008D7">
        <w:rPr>
          <w:rFonts w:ascii="Times New Roman" w:eastAsia="SimSun" w:hAnsi="Times New Roman" w:cs="Times New Roman"/>
          <w:sz w:val="28"/>
          <w:szCs w:val="28"/>
          <w:lang w:eastAsia="ar-SA"/>
        </w:rPr>
        <w:t>Марджани</w:t>
      </w:r>
      <w:proofErr w:type="spellEnd"/>
      <w:r w:rsidRPr="002008D7">
        <w:rPr>
          <w:rFonts w:ascii="Times New Roman" w:eastAsia="SimSun" w:hAnsi="Times New Roman" w:cs="Times New Roman"/>
          <w:sz w:val="28"/>
          <w:szCs w:val="28"/>
          <w:lang w:eastAsia="ar-SA"/>
        </w:rPr>
        <w:t>, в котором можно узнать о</w:t>
      </w:r>
      <w:r w:rsidR="002008D7">
        <w:rPr>
          <w:rFonts w:ascii="Times New Roman" w:eastAsia="SimSun" w:hAnsi="Times New Roman" w:cs="Times New Roman"/>
          <w:sz w:val="28"/>
          <w:szCs w:val="28"/>
          <w:lang w:eastAsia="ar-SA"/>
        </w:rPr>
        <w:t xml:space="preserve"> его жизни и деятельности [2] </w:t>
      </w:r>
      <w:r w:rsidRPr="002008D7">
        <w:rPr>
          <w:rFonts w:ascii="Times New Roman" w:eastAsia="SimSun" w:hAnsi="Times New Roman" w:cs="Times New Roman"/>
          <w:i/>
          <w:sz w:val="28"/>
          <w:szCs w:val="28"/>
          <w:lang w:eastAsia="ar-SA"/>
        </w:rPr>
        <w:t>(Приложение 3).</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 xml:space="preserve"> 3.</w:t>
      </w:r>
      <w:r w:rsidRPr="002008D7">
        <w:rPr>
          <w:rFonts w:ascii="Times New Roman" w:eastAsia="SimSun" w:hAnsi="Times New Roman" w:cs="Times New Roman"/>
          <w:sz w:val="28"/>
          <w:szCs w:val="28"/>
          <w:lang w:eastAsia="ar-SA"/>
        </w:rPr>
        <w:tab/>
        <w:t xml:space="preserve"> Кала тау и </w:t>
      </w:r>
      <w:proofErr w:type="spellStart"/>
      <w:r w:rsidRPr="002008D7">
        <w:rPr>
          <w:rFonts w:ascii="Times New Roman" w:eastAsia="SimSun" w:hAnsi="Times New Roman" w:cs="Times New Roman"/>
          <w:sz w:val="28"/>
          <w:szCs w:val="28"/>
          <w:lang w:eastAsia="ar-SA"/>
        </w:rPr>
        <w:t>Айшиязское</w:t>
      </w:r>
      <w:proofErr w:type="spellEnd"/>
      <w:r w:rsidRPr="002008D7">
        <w:rPr>
          <w:rFonts w:ascii="Times New Roman" w:eastAsia="SimSun" w:hAnsi="Times New Roman" w:cs="Times New Roman"/>
          <w:sz w:val="28"/>
          <w:szCs w:val="28"/>
          <w:lang w:eastAsia="ar-SA"/>
        </w:rPr>
        <w:t xml:space="preserve"> городище</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i/>
          <w:sz w:val="28"/>
          <w:szCs w:val="28"/>
          <w:lang w:eastAsia="ar-SA"/>
        </w:rPr>
      </w:pPr>
      <w:proofErr w:type="gramStart"/>
      <w:r w:rsidRPr="002008D7">
        <w:rPr>
          <w:rFonts w:ascii="Times New Roman" w:eastAsia="SimSun" w:hAnsi="Times New Roman" w:cs="Times New Roman"/>
          <w:sz w:val="28"/>
          <w:szCs w:val="28"/>
          <w:lang w:eastAsia="ar-SA"/>
        </w:rPr>
        <w:t>Гора Кала тау (</w:t>
      </w:r>
      <w:proofErr w:type="spellStart"/>
      <w:r w:rsidRPr="002008D7">
        <w:rPr>
          <w:rFonts w:ascii="Times New Roman" w:eastAsia="SimSun" w:hAnsi="Times New Roman" w:cs="Times New Roman"/>
          <w:sz w:val="28"/>
          <w:szCs w:val="28"/>
          <w:lang w:eastAsia="ar-SA"/>
        </w:rPr>
        <w:t>по-тюрк</w:t>
      </w:r>
      <w:proofErr w:type="spellEnd"/>
      <w:r w:rsidRPr="002008D7">
        <w:rPr>
          <w:rFonts w:ascii="Times New Roman" w:eastAsia="SimSun" w:hAnsi="Times New Roman" w:cs="Times New Roman"/>
          <w:sz w:val="28"/>
          <w:szCs w:val="28"/>
          <w:lang w:eastAsia="ar-SA"/>
        </w:rPr>
        <w:t>.</w:t>
      </w:r>
      <w:proofErr w:type="gramEnd"/>
      <w:r w:rsidRPr="002008D7">
        <w:rPr>
          <w:rFonts w:ascii="Times New Roman" w:eastAsia="SimSun" w:hAnsi="Times New Roman" w:cs="Times New Roman"/>
          <w:sz w:val="28"/>
          <w:szCs w:val="28"/>
          <w:lang w:eastAsia="ar-SA"/>
        </w:rPr>
        <w:t xml:space="preserve"> «Крепость-гора», «Город-гора») является безусловной достопримечательностью района. Здесь же, недалеко от деревень </w:t>
      </w:r>
      <w:proofErr w:type="spellStart"/>
      <w:r w:rsidRPr="002008D7">
        <w:rPr>
          <w:rFonts w:ascii="Times New Roman" w:eastAsia="SimSun" w:hAnsi="Times New Roman" w:cs="Times New Roman"/>
          <w:sz w:val="28"/>
          <w:szCs w:val="28"/>
          <w:lang w:eastAsia="ar-SA"/>
        </w:rPr>
        <w:t>Айшияз</w:t>
      </w:r>
      <w:proofErr w:type="spellEnd"/>
      <w:r w:rsidRPr="002008D7">
        <w:rPr>
          <w:rFonts w:ascii="Times New Roman" w:eastAsia="SimSun" w:hAnsi="Times New Roman" w:cs="Times New Roman"/>
          <w:sz w:val="28"/>
          <w:szCs w:val="28"/>
          <w:lang w:eastAsia="ar-SA"/>
        </w:rPr>
        <w:t xml:space="preserve"> и </w:t>
      </w:r>
      <w:proofErr w:type="spellStart"/>
      <w:r w:rsidRPr="002008D7">
        <w:rPr>
          <w:rFonts w:ascii="Times New Roman" w:eastAsia="SimSun" w:hAnsi="Times New Roman" w:cs="Times New Roman"/>
          <w:sz w:val="28"/>
          <w:szCs w:val="28"/>
          <w:lang w:eastAsia="ar-SA"/>
        </w:rPr>
        <w:t>Кубянь</w:t>
      </w:r>
      <w:proofErr w:type="spellEnd"/>
      <w:r w:rsidRPr="002008D7">
        <w:rPr>
          <w:rFonts w:ascii="Times New Roman" w:eastAsia="SimSun" w:hAnsi="Times New Roman" w:cs="Times New Roman"/>
          <w:sz w:val="28"/>
          <w:szCs w:val="28"/>
          <w:lang w:eastAsia="ar-SA"/>
        </w:rPr>
        <w:t xml:space="preserve"> на высоком берегу старого русла реки </w:t>
      </w:r>
      <w:proofErr w:type="spellStart"/>
      <w:r w:rsidRPr="002008D7">
        <w:rPr>
          <w:rFonts w:ascii="Times New Roman" w:eastAsia="SimSun" w:hAnsi="Times New Roman" w:cs="Times New Roman"/>
          <w:sz w:val="28"/>
          <w:szCs w:val="28"/>
          <w:lang w:eastAsia="ar-SA"/>
        </w:rPr>
        <w:t>Ашит</w:t>
      </w:r>
      <w:proofErr w:type="spellEnd"/>
      <w:r w:rsidRPr="002008D7">
        <w:rPr>
          <w:rFonts w:ascii="Times New Roman" w:eastAsia="SimSun" w:hAnsi="Times New Roman" w:cs="Times New Roman"/>
          <w:sz w:val="28"/>
          <w:szCs w:val="28"/>
          <w:lang w:eastAsia="ar-SA"/>
        </w:rPr>
        <w:t>, археологами были обнаружены остатки древнего городища, которое получило научное название «</w:t>
      </w:r>
      <w:proofErr w:type="spellStart"/>
      <w:r w:rsidRPr="002008D7">
        <w:rPr>
          <w:rFonts w:ascii="Times New Roman" w:eastAsia="SimSun" w:hAnsi="Times New Roman" w:cs="Times New Roman"/>
          <w:sz w:val="28"/>
          <w:szCs w:val="28"/>
          <w:lang w:eastAsia="ar-SA"/>
        </w:rPr>
        <w:t>Айшиязское</w:t>
      </w:r>
      <w:proofErr w:type="spellEnd"/>
      <w:r w:rsidRPr="002008D7">
        <w:rPr>
          <w:rFonts w:ascii="Times New Roman" w:eastAsia="SimSun" w:hAnsi="Times New Roman" w:cs="Times New Roman"/>
          <w:sz w:val="28"/>
          <w:szCs w:val="28"/>
          <w:lang w:eastAsia="ar-SA"/>
        </w:rPr>
        <w:t xml:space="preserve"> городище». Существует предположение, что </w:t>
      </w:r>
      <w:proofErr w:type="spellStart"/>
      <w:r w:rsidRPr="002008D7">
        <w:rPr>
          <w:rFonts w:ascii="Times New Roman" w:eastAsia="SimSun" w:hAnsi="Times New Roman" w:cs="Times New Roman"/>
          <w:sz w:val="28"/>
          <w:szCs w:val="28"/>
          <w:lang w:eastAsia="ar-SA"/>
        </w:rPr>
        <w:t>Айшиязское</w:t>
      </w:r>
      <w:proofErr w:type="spellEnd"/>
      <w:r w:rsidRPr="002008D7">
        <w:rPr>
          <w:rFonts w:ascii="Times New Roman" w:eastAsia="SimSun" w:hAnsi="Times New Roman" w:cs="Times New Roman"/>
          <w:sz w:val="28"/>
          <w:szCs w:val="28"/>
          <w:lang w:eastAsia="ar-SA"/>
        </w:rPr>
        <w:t xml:space="preserve"> городище - древний предок Казани, поскольку современная столица Республики переместилась южнее из-за того, что река стала мелеть.  Рядом с ним расположены три могильных камня без надписей. Считается, что здесь похоронен хан </w:t>
      </w:r>
      <w:proofErr w:type="spellStart"/>
      <w:r w:rsidRPr="002008D7">
        <w:rPr>
          <w:rFonts w:ascii="Times New Roman" w:eastAsia="SimSun" w:hAnsi="Times New Roman" w:cs="Times New Roman"/>
          <w:sz w:val="28"/>
          <w:szCs w:val="28"/>
          <w:lang w:eastAsia="ar-SA"/>
        </w:rPr>
        <w:t>Айши</w:t>
      </w:r>
      <w:proofErr w:type="spellEnd"/>
      <w:r w:rsidRPr="002008D7">
        <w:rPr>
          <w:rFonts w:ascii="Times New Roman" w:eastAsia="SimSun" w:hAnsi="Times New Roman" w:cs="Times New Roman"/>
          <w:sz w:val="28"/>
          <w:szCs w:val="28"/>
          <w:lang w:eastAsia="ar-SA"/>
        </w:rPr>
        <w:t xml:space="preserve"> (X век), местные почитают это место как «ханское кладбище».  Недалеко от гор</w:t>
      </w:r>
      <w:r w:rsidR="00396A41">
        <w:rPr>
          <w:rFonts w:ascii="Times New Roman" w:eastAsia="SimSun" w:hAnsi="Times New Roman" w:cs="Times New Roman"/>
          <w:sz w:val="28"/>
          <w:szCs w:val="28"/>
          <w:lang w:eastAsia="ar-SA"/>
        </w:rPr>
        <w:t>одища находится святой родник (</w:t>
      </w:r>
      <w:proofErr w:type="spellStart"/>
      <w:r w:rsidR="00396A41">
        <w:rPr>
          <w:rFonts w:ascii="Times New Roman" w:eastAsia="SimSun" w:hAnsi="Times New Roman" w:cs="Times New Roman"/>
          <w:sz w:val="28"/>
          <w:szCs w:val="28"/>
          <w:lang w:eastAsia="ar-SA"/>
        </w:rPr>
        <w:t>И</w:t>
      </w:r>
      <w:r w:rsidRPr="002008D7">
        <w:rPr>
          <w:rFonts w:ascii="Times New Roman" w:eastAsia="SimSun" w:hAnsi="Times New Roman" w:cs="Times New Roman"/>
          <w:sz w:val="28"/>
          <w:szCs w:val="28"/>
          <w:lang w:eastAsia="ar-SA"/>
        </w:rPr>
        <w:t>згелэр</w:t>
      </w:r>
      <w:proofErr w:type="spellEnd"/>
      <w:r w:rsidRPr="002008D7">
        <w:rPr>
          <w:rFonts w:ascii="Times New Roman" w:eastAsia="SimSun" w:hAnsi="Times New Roman" w:cs="Times New Roman"/>
          <w:sz w:val="28"/>
          <w:szCs w:val="28"/>
          <w:lang w:eastAsia="ar-SA"/>
        </w:rPr>
        <w:t xml:space="preserve"> </w:t>
      </w:r>
      <w:proofErr w:type="spellStart"/>
      <w:r w:rsidRPr="002008D7">
        <w:rPr>
          <w:rFonts w:ascii="Times New Roman" w:eastAsia="SimSun" w:hAnsi="Times New Roman" w:cs="Times New Roman"/>
          <w:sz w:val="28"/>
          <w:szCs w:val="28"/>
          <w:lang w:eastAsia="ar-SA"/>
        </w:rPr>
        <w:t>чишмэсе</w:t>
      </w:r>
      <w:proofErr w:type="spellEnd"/>
      <w:r w:rsidRPr="002008D7">
        <w:rPr>
          <w:rFonts w:ascii="Times New Roman" w:eastAsia="SimSun" w:hAnsi="Times New Roman" w:cs="Times New Roman"/>
          <w:sz w:val="28"/>
          <w:szCs w:val="28"/>
          <w:lang w:eastAsia="ar-SA"/>
        </w:rPr>
        <w:t>), известный среди местных жителей своей целебной водо</w:t>
      </w:r>
      <w:r w:rsidR="002008D7">
        <w:rPr>
          <w:rFonts w:ascii="Times New Roman" w:eastAsia="SimSun" w:hAnsi="Times New Roman" w:cs="Times New Roman"/>
          <w:sz w:val="28"/>
          <w:szCs w:val="28"/>
          <w:lang w:eastAsia="ar-SA"/>
        </w:rPr>
        <w:t>й и почитается как святое место</w:t>
      </w:r>
      <w:r w:rsidRPr="002008D7">
        <w:rPr>
          <w:rFonts w:ascii="Times New Roman" w:eastAsia="SimSun" w:hAnsi="Times New Roman" w:cs="Times New Roman"/>
          <w:sz w:val="28"/>
          <w:szCs w:val="28"/>
          <w:lang w:eastAsia="ar-SA"/>
        </w:rPr>
        <w:t xml:space="preserve"> </w:t>
      </w:r>
      <w:r w:rsidRPr="002008D7">
        <w:rPr>
          <w:rFonts w:ascii="Times New Roman" w:eastAsia="SimSun" w:hAnsi="Times New Roman" w:cs="Times New Roman"/>
          <w:i/>
          <w:sz w:val="28"/>
          <w:szCs w:val="28"/>
          <w:lang w:eastAsia="ar-SA"/>
        </w:rPr>
        <w:t>(Приложение 4).</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val="tt-RU" w:eastAsia="ar-SA"/>
        </w:rPr>
        <w:t>Праздник Аляше</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val="tt-RU" w:eastAsia="ar-SA"/>
        </w:rPr>
      </w:pPr>
      <w:r w:rsidRPr="002008D7">
        <w:rPr>
          <w:rFonts w:ascii="Times New Roman" w:eastAsia="SimSun" w:hAnsi="Times New Roman" w:cs="Times New Roman"/>
          <w:sz w:val="28"/>
          <w:szCs w:val="28"/>
          <w:lang w:val="tt-RU" w:eastAsia="ar-SA"/>
        </w:rPr>
        <w:t xml:space="preserve">В деле сохранения и развития народных художественных промыслов, традиций, культуры, религии особую роль играет проведение национальных культурно-массовых мероприятий. Мононациональность территории Атнинского муниципального района, где проживает татарское население, а также приверженность древним религиозным традициям способствуют проведению таких национальных праздников как Сабантуй и Аляше.  </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val="tt-RU" w:eastAsia="ar-SA"/>
        </w:rPr>
      </w:pPr>
      <w:r w:rsidRPr="002008D7">
        <w:rPr>
          <w:rFonts w:ascii="Times New Roman" w:eastAsia="SimSun" w:hAnsi="Times New Roman" w:cs="Times New Roman"/>
          <w:sz w:val="28"/>
          <w:szCs w:val="28"/>
          <w:lang w:val="tt-RU" w:eastAsia="ar-SA"/>
        </w:rPr>
        <w:t xml:space="preserve">Праздник «Аляше» является уникальным мероприятием в границах Приказанских территорий и республики в целом, что может являться благоприятным ресурсом для развития культурно-познавательного и событийного туризма в районе и республике. “Аляше” проводится каждый год </w:t>
      </w:r>
      <w:r w:rsidRPr="002008D7">
        <w:rPr>
          <w:rFonts w:ascii="Times New Roman" w:eastAsia="SimSun" w:hAnsi="Times New Roman" w:cs="Times New Roman"/>
          <w:sz w:val="28"/>
          <w:szCs w:val="28"/>
          <w:lang w:val="tt-RU" w:eastAsia="ar-SA"/>
        </w:rPr>
        <w:lastRenderedPageBreak/>
        <w:t xml:space="preserve">в первую пятницу после того, как скворцы начнут выводить птенцов, в начале июня. Территория Айшиязского городища и Айшиязского кладбища в Кубянском сельском поселении, с давних пор считающаяся святым местом, на сегодняшний день популярна для проведения религиозного праздника «Аляше».  Верующие приезжают сюда, чтобы поклониться святым местам и получить исцеление у родника, вода которой, как считается, возвращают здоровье и жизненную силу. На сегодняшний день праздник организуют религиозные деятели района, выполняются читания сур и аятов из  Корана в память о похороненных в кладбище, знакомство с историей этого старинного праздника и священных мест, совершается праздничная молитва, муллы читают проповедь,  проводится обряд жертвоприношения и из этого мяса готовят суп и плов, чтобы угостить гостей, накрывают большой стол, каждый пришедший на праздник приводит с собой национальную татарскую выпечку. </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val="tt-RU" w:eastAsia="ar-SA"/>
        </w:rPr>
      </w:pPr>
      <w:r w:rsidRPr="002008D7">
        <w:rPr>
          <w:rFonts w:ascii="Times New Roman" w:eastAsia="SimSun" w:hAnsi="Times New Roman" w:cs="Times New Roman"/>
          <w:sz w:val="28"/>
          <w:szCs w:val="28"/>
          <w:lang w:val="tt-RU" w:eastAsia="ar-SA"/>
        </w:rPr>
        <w:t>Среди детей проводятся соревнования по читанию Корана, знанию исламской религии. Празднование этого старинного праздника, дошедшего со времен языческой традиции поклонения верховному божеству Тенгри, способствует сохранению традиции, культурного наследия татарского народа, сближение с религией, духовному очищению, религиозному воспитанию.</w:t>
      </w:r>
    </w:p>
    <w:p w:rsidR="00FB71D6" w:rsidRPr="002008D7" w:rsidRDefault="002008D7" w:rsidP="002008D7">
      <w:pPr>
        <w:pStyle w:val="a3"/>
        <w:tabs>
          <w:tab w:val="left" w:pos="993"/>
        </w:tabs>
        <w:suppressAutoHyphens/>
        <w:spacing w:after="0" w:line="360" w:lineRule="auto"/>
        <w:jc w:val="both"/>
        <w:rPr>
          <w:rFonts w:ascii="Times New Roman" w:eastAsia="SimSun" w:hAnsi="Times New Roman" w:cs="Times New Roman"/>
          <w:sz w:val="28"/>
          <w:szCs w:val="28"/>
          <w:lang w:val="tt-RU" w:eastAsia="ar-SA"/>
        </w:rPr>
      </w:pPr>
      <w:r>
        <w:rPr>
          <w:rFonts w:ascii="Times New Roman" w:eastAsia="SimSun" w:hAnsi="Times New Roman" w:cs="Times New Roman"/>
          <w:sz w:val="28"/>
          <w:szCs w:val="28"/>
          <w:lang w:val="tt-RU" w:eastAsia="ar-SA"/>
        </w:rPr>
        <w:t xml:space="preserve">4. </w:t>
      </w:r>
      <w:r w:rsidR="00FB71D6" w:rsidRPr="002008D7">
        <w:rPr>
          <w:rFonts w:ascii="Times New Roman" w:eastAsia="SimSun" w:hAnsi="Times New Roman" w:cs="Times New Roman"/>
          <w:sz w:val="28"/>
          <w:szCs w:val="28"/>
          <w:lang w:val="tt-RU" w:eastAsia="ar-SA"/>
        </w:rPr>
        <w:t>Дом купца Гатауллы Даутова.</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i/>
          <w:sz w:val="28"/>
          <w:szCs w:val="28"/>
          <w:lang w:eastAsia="ar-SA"/>
        </w:rPr>
      </w:pPr>
      <w:r w:rsidRPr="002008D7">
        <w:rPr>
          <w:rFonts w:ascii="Times New Roman" w:eastAsia="SimSun" w:hAnsi="Times New Roman" w:cs="Times New Roman"/>
          <w:sz w:val="28"/>
          <w:szCs w:val="28"/>
          <w:lang w:val="tt-RU" w:eastAsia="ar-SA"/>
        </w:rPr>
        <w:t xml:space="preserve">Дом купца Гатауллы Даутова – деревянный 2-этажный дом с мезонином, построенный в конце XIX века. Дом представляет собой одно из немногих сохранившихся старинных деревянных строений районов Заказанья и входит в число памятников жилой архитектуры Республики Татарстан. Комплекс сохранившихся усадебных построек состоит из жилого дома, сарая для упряжи и экипажей (не сохранился), кладовых, бани, забора, двух ворот (на чистый и на хозяйственный двор) и каменного магазина купца. В советское время в доме-музее Даутова проживали четыре семьи (дом использовали как коммунальную квартиру). Затем в здании располагался военкомат Атнинского муниципального района, а позднее – общежитие. Сейчас в стенах комплекса активно формируются коллекции краеведческого музея. В комнатах уже подобраны </w:t>
      </w:r>
      <w:r w:rsidRPr="002008D7">
        <w:rPr>
          <w:rFonts w:ascii="Times New Roman" w:eastAsia="SimSun" w:hAnsi="Times New Roman" w:cs="Times New Roman"/>
          <w:sz w:val="28"/>
          <w:szCs w:val="28"/>
          <w:lang w:val="tt-RU" w:eastAsia="ar-SA"/>
        </w:rPr>
        <w:lastRenderedPageBreak/>
        <w:t>интересные экспозиции. Реставрация здания проводилась в 1994 году, но дом выглядит непрезентабельно. По словам работников музея, они не могут принимать в доме большие группы из-за угрозы обрушения. По состоянию на 2017 год здание усадьбы требует капитального ремонта и реставрации, вследствие чего музей закрыт для посетителей</w:t>
      </w:r>
      <w:r w:rsidRPr="002008D7">
        <w:rPr>
          <w:rFonts w:ascii="Times New Roman" w:eastAsia="SimSun" w:hAnsi="Times New Roman" w:cs="Times New Roman"/>
          <w:sz w:val="28"/>
          <w:szCs w:val="28"/>
          <w:lang w:eastAsia="ar-SA"/>
        </w:rPr>
        <w:t xml:space="preserve"> [2</w:t>
      </w:r>
      <w:r w:rsidR="002008D7" w:rsidRPr="002008D7">
        <w:rPr>
          <w:rFonts w:ascii="Times New Roman" w:eastAsia="SimSun" w:hAnsi="Times New Roman" w:cs="Times New Roman"/>
          <w:sz w:val="28"/>
          <w:szCs w:val="28"/>
          <w:lang w:eastAsia="ar-SA"/>
        </w:rPr>
        <w:t>]</w:t>
      </w:r>
      <w:r w:rsidRPr="002008D7">
        <w:rPr>
          <w:rFonts w:ascii="Times New Roman" w:eastAsia="SimSun" w:hAnsi="Times New Roman" w:cs="Times New Roman"/>
          <w:sz w:val="28"/>
          <w:szCs w:val="28"/>
          <w:lang w:val="tt-RU" w:eastAsia="ar-SA"/>
        </w:rPr>
        <w:t xml:space="preserve"> </w:t>
      </w:r>
      <w:r w:rsidRPr="002008D7">
        <w:rPr>
          <w:rFonts w:ascii="Times New Roman" w:eastAsia="SimSun" w:hAnsi="Times New Roman" w:cs="Times New Roman"/>
          <w:i/>
          <w:sz w:val="28"/>
          <w:szCs w:val="28"/>
          <w:lang w:val="tt-RU" w:eastAsia="ar-SA"/>
        </w:rPr>
        <w:t>(Приложение 5).</w:t>
      </w:r>
    </w:p>
    <w:p w:rsidR="00FB71D6" w:rsidRPr="002008D7" w:rsidRDefault="008F2801" w:rsidP="002008D7">
      <w:pPr>
        <w:pStyle w:val="a3"/>
        <w:numPr>
          <w:ilvl w:val="0"/>
          <w:numId w:val="4"/>
        </w:numPr>
        <w:tabs>
          <w:tab w:val="left" w:pos="993"/>
        </w:tabs>
        <w:suppressAutoHyphens/>
        <w:spacing w:after="0" w:line="360" w:lineRule="auto"/>
        <w:jc w:val="both"/>
        <w:rPr>
          <w:rFonts w:ascii="Times New Roman" w:eastAsia="SimSun" w:hAnsi="Times New Roman" w:cs="Times New Roman"/>
          <w:sz w:val="28"/>
          <w:szCs w:val="28"/>
          <w:lang w:val="tt-RU" w:eastAsia="ar-SA"/>
        </w:rPr>
      </w:pPr>
      <w:r>
        <w:rPr>
          <w:rFonts w:ascii="Times New Roman" w:eastAsia="SimSun" w:hAnsi="Times New Roman" w:cs="Times New Roman"/>
          <w:sz w:val="28"/>
          <w:szCs w:val="28"/>
          <w:lang w:val="tt-RU" w:eastAsia="ar-SA"/>
        </w:rPr>
        <w:t xml:space="preserve"> </w:t>
      </w:r>
      <w:r w:rsidR="00FB71D6" w:rsidRPr="002008D7">
        <w:rPr>
          <w:rFonts w:ascii="Times New Roman" w:eastAsia="SimSun" w:hAnsi="Times New Roman" w:cs="Times New Roman"/>
          <w:sz w:val="28"/>
          <w:szCs w:val="28"/>
          <w:lang w:val="tt-RU" w:eastAsia="ar-SA"/>
        </w:rPr>
        <w:t>Дом Вали бая (с. Большая Атня)</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val="tt-RU" w:eastAsia="ar-SA"/>
        </w:rPr>
      </w:pPr>
      <w:r w:rsidRPr="002008D7">
        <w:rPr>
          <w:rFonts w:ascii="Times New Roman" w:eastAsia="SimSun" w:hAnsi="Times New Roman" w:cs="Times New Roman"/>
          <w:sz w:val="28"/>
          <w:szCs w:val="28"/>
          <w:lang w:val="tt-RU" w:eastAsia="ar-SA"/>
        </w:rPr>
        <w:t xml:space="preserve">Дом Вали-бая 1886 года постройки также является аутентичным памятником старой архитектуры. На сегодняшний день крыша и второй этаж дома сгорели, а первый этаж </w:t>
      </w:r>
      <w:r w:rsidR="008A5FD6">
        <w:rPr>
          <w:rFonts w:ascii="Times New Roman" w:eastAsia="SimSun" w:hAnsi="Times New Roman" w:cs="Times New Roman"/>
          <w:sz w:val="28"/>
          <w:szCs w:val="28"/>
          <w:lang w:val="tt-RU" w:eastAsia="ar-SA"/>
        </w:rPr>
        <w:t xml:space="preserve">продолжает активно разрушаться </w:t>
      </w:r>
      <w:r w:rsidRPr="008A5FD6">
        <w:rPr>
          <w:rFonts w:ascii="Times New Roman" w:eastAsia="SimSun" w:hAnsi="Times New Roman" w:cs="Times New Roman"/>
          <w:i/>
          <w:sz w:val="28"/>
          <w:szCs w:val="28"/>
          <w:lang w:val="tt-RU" w:eastAsia="ar-SA"/>
        </w:rPr>
        <w:t>(Приложение 6).</w:t>
      </w:r>
      <w:r w:rsidRPr="002008D7">
        <w:rPr>
          <w:rFonts w:ascii="Times New Roman" w:eastAsia="SimSun" w:hAnsi="Times New Roman" w:cs="Times New Roman"/>
          <w:sz w:val="28"/>
          <w:szCs w:val="28"/>
          <w:lang w:val="tt-RU" w:eastAsia="ar-SA"/>
        </w:rPr>
        <w:t xml:space="preserve">  Д</w:t>
      </w:r>
      <w:r w:rsidR="008F2801">
        <w:rPr>
          <w:rFonts w:ascii="Times New Roman" w:eastAsia="SimSun" w:hAnsi="Times New Roman" w:cs="Times New Roman"/>
          <w:sz w:val="28"/>
          <w:szCs w:val="28"/>
          <w:lang w:val="tt-RU" w:eastAsia="ar-SA"/>
        </w:rPr>
        <w:t>ом Вали бая до пожара 2013 года</w:t>
      </w:r>
      <w:r w:rsidRPr="002008D7">
        <w:rPr>
          <w:rFonts w:ascii="Times New Roman" w:eastAsia="SimSun" w:hAnsi="Times New Roman" w:cs="Times New Roman"/>
          <w:sz w:val="28"/>
          <w:szCs w:val="28"/>
          <w:lang w:val="tt-RU" w:eastAsia="ar-SA"/>
        </w:rPr>
        <w:t xml:space="preserve"> </w:t>
      </w:r>
      <w:r w:rsidRPr="008F2801">
        <w:rPr>
          <w:rFonts w:ascii="Times New Roman" w:eastAsia="SimSun" w:hAnsi="Times New Roman" w:cs="Times New Roman"/>
          <w:i/>
          <w:sz w:val="28"/>
          <w:szCs w:val="28"/>
          <w:lang w:val="tt-RU" w:eastAsia="ar-SA"/>
        </w:rPr>
        <w:t>(Приложение 7).</w:t>
      </w:r>
    </w:p>
    <w:p w:rsidR="00FB71D6" w:rsidRPr="008F2801" w:rsidRDefault="008F2801" w:rsidP="008F2801">
      <w:pPr>
        <w:pStyle w:val="a3"/>
        <w:numPr>
          <w:ilvl w:val="0"/>
          <w:numId w:val="4"/>
        </w:numPr>
        <w:tabs>
          <w:tab w:val="left" w:pos="993"/>
        </w:tabs>
        <w:suppressAutoHyphens/>
        <w:spacing w:after="0" w:line="360" w:lineRule="auto"/>
        <w:jc w:val="both"/>
        <w:rPr>
          <w:rFonts w:ascii="Times New Roman" w:eastAsia="SimSun" w:hAnsi="Times New Roman" w:cs="Times New Roman"/>
          <w:sz w:val="28"/>
          <w:szCs w:val="28"/>
          <w:lang w:eastAsia="ar-SA"/>
        </w:rPr>
      </w:pPr>
      <w:r>
        <w:rPr>
          <w:rFonts w:ascii="Times New Roman" w:eastAsia="SimSun" w:hAnsi="Times New Roman" w:cs="Times New Roman"/>
          <w:sz w:val="28"/>
          <w:szCs w:val="28"/>
          <w:lang w:eastAsia="ar-SA"/>
        </w:rPr>
        <w:t xml:space="preserve"> </w:t>
      </w:r>
      <w:r w:rsidR="00FB71D6" w:rsidRPr="008F2801">
        <w:rPr>
          <w:rFonts w:ascii="Times New Roman" w:eastAsia="SimSun" w:hAnsi="Times New Roman" w:cs="Times New Roman"/>
          <w:sz w:val="28"/>
          <w:szCs w:val="28"/>
          <w:lang w:eastAsia="ar-SA"/>
        </w:rPr>
        <w:t xml:space="preserve">Дом-усадьба купца </w:t>
      </w:r>
      <w:proofErr w:type="spellStart"/>
      <w:r w:rsidR="00FB71D6" w:rsidRPr="008F2801">
        <w:rPr>
          <w:rFonts w:ascii="Times New Roman" w:eastAsia="SimSun" w:hAnsi="Times New Roman" w:cs="Times New Roman"/>
          <w:sz w:val="28"/>
          <w:szCs w:val="28"/>
          <w:lang w:eastAsia="ar-SA"/>
        </w:rPr>
        <w:t>Валиуллы</w:t>
      </w:r>
      <w:proofErr w:type="spellEnd"/>
      <w:r w:rsidR="00FB71D6" w:rsidRPr="008F2801">
        <w:rPr>
          <w:rFonts w:ascii="Times New Roman" w:eastAsia="SimSun" w:hAnsi="Times New Roman" w:cs="Times New Roman"/>
          <w:sz w:val="28"/>
          <w:szCs w:val="28"/>
          <w:lang w:eastAsia="ar-SA"/>
        </w:rPr>
        <w:t xml:space="preserve"> Бакирова.</w:t>
      </w:r>
    </w:p>
    <w:p w:rsidR="00FB71D6" w:rsidRPr="008F2801" w:rsidRDefault="00FB71D6" w:rsidP="002008D7">
      <w:pPr>
        <w:tabs>
          <w:tab w:val="left" w:pos="993"/>
        </w:tabs>
        <w:suppressAutoHyphens/>
        <w:spacing w:after="0" w:line="360" w:lineRule="auto"/>
        <w:ind w:firstLine="709"/>
        <w:jc w:val="both"/>
        <w:rPr>
          <w:rFonts w:ascii="Times New Roman" w:eastAsia="SimSun" w:hAnsi="Times New Roman" w:cs="Times New Roman"/>
          <w:i/>
          <w:sz w:val="28"/>
          <w:szCs w:val="28"/>
          <w:lang w:eastAsia="ar-SA"/>
        </w:rPr>
      </w:pPr>
      <w:r w:rsidRPr="002008D7">
        <w:rPr>
          <w:rFonts w:ascii="Times New Roman" w:eastAsia="SimSun" w:hAnsi="Times New Roman" w:cs="Times New Roman"/>
          <w:sz w:val="28"/>
          <w:szCs w:val="28"/>
          <w:lang w:eastAsia="ar-SA"/>
        </w:rPr>
        <w:t xml:space="preserve">Дом-усадьба купца </w:t>
      </w:r>
      <w:proofErr w:type="spellStart"/>
      <w:r w:rsidRPr="002008D7">
        <w:rPr>
          <w:rFonts w:ascii="Times New Roman" w:eastAsia="SimSun" w:hAnsi="Times New Roman" w:cs="Times New Roman"/>
          <w:sz w:val="28"/>
          <w:szCs w:val="28"/>
          <w:lang w:eastAsia="ar-SA"/>
        </w:rPr>
        <w:t>Валиуллы</w:t>
      </w:r>
      <w:proofErr w:type="spellEnd"/>
      <w:r w:rsidRPr="002008D7">
        <w:rPr>
          <w:rFonts w:ascii="Times New Roman" w:eastAsia="SimSun" w:hAnsi="Times New Roman" w:cs="Times New Roman"/>
          <w:sz w:val="28"/>
          <w:szCs w:val="28"/>
          <w:lang w:eastAsia="ar-SA"/>
        </w:rPr>
        <w:t xml:space="preserve"> Бакирова – деревянное 3-этажное здание с мезонином, построенное в 1838 году, памятник деревянного зодчества в стиле провинциального ампира. </w:t>
      </w:r>
      <w:proofErr w:type="spellStart"/>
      <w:r w:rsidRPr="002008D7">
        <w:rPr>
          <w:rFonts w:ascii="Times New Roman" w:eastAsia="SimSun" w:hAnsi="Times New Roman" w:cs="Times New Roman"/>
          <w:sz w:val="28"/>
          <w:szCs w:val="28"/>
          <w:lang w:eastAsia="ar-SA"/>
        </w:rPr>
        <w:t>Валиулла</w:t>
      </w:r>
      <w:proofErr w:type="spellEnd"/>
      <w:r w:rsidRPr="002008D7">
        <w:rPr>
          <w:rFonts w:ascii="Times New Roman" w:eastAsia="SimSun" w:hAnsi="Times New Roman" w:cs="Times New Roman"/>
          <w:sz w:val="28"/>
          <w:szCs w:val="28"/>
          <w:lang w:eastAsia="ar-SA"/>
        </w:rPr>
        <w:t xml:space="preserve"> Бакиров был крупным землевладельцем, купцом первой гильдии и миллионером. В комплексе с жилым домом значатся и другие постройки усадьбы – склад и мечеть. Здания бывшей мечети рядом не обнаружено. А вот склад находится в непосредственной близости от самого дома и состоит из двух половинок – в советские времена к первоначальному кирпичному зданию XIX века сделали пристройку. После революции усадьба была национализирована, какое-то время т</w:t>
      </w:r>
      <w:r w:rsidR="008F2801">
        <w:rPr>
          <w:rFonts w:ascii="Times New Roman" w:eastAsia="SimSun" w:hAnsi="Times New Roman" w:cs="Times New Roman"/>
          <w:sz w:val="28"/>
          <w:szCs w:val="28"/>
          <w:lang w:eastAsia="ar-SA"/>
        </w:rPr>
        <w:t>ут находился детский приют [2]</w:t>
      </w:r>
      <w:r w:rsidRPr="002008D7">
        <w:rPr>
          <w:rFonts w:ascii="Times New Roman" w:eastAsia="SimSun" w:hAnsi="Times New Roman" w:cs="Times New Roman"/>
          <w:sz w:val="28"/>
          <w:szCs w:val="28"/>
          <w:lang w:eastAsia="ar-SA"/>
        </w:rPr>
        <w:t xml:space="preserve"> </w:t>
      </w:r>
      <w:r w:rsidRPr="008F2801">
        <w:rPr>
          <w:rFonts w:ascii="Times New Roman" w:eastAsia="SimSun" w:hAnsi="Times New Roman" w:cs="Times New Roman"/>
          <w:i/>
          <w:sz w:val="28"/>
          <w:szCs w:val="28"/>
          <w:lang w:eastAsia="ar-SA"/>
        </w:rPr>
        <w:t>(Приложение 8).</w:t>
      </w:r>
    </w:p>
    <w:p w:rsidR="00FB71D6" w:rsidRPr="008F2801" w:rsidRDefault="008F2801" w:rsidP="008F2801">
      <w:pPr>
        <w:pStyle w:val="a3"/>
        <w:numPr>
          <w:ilvl w:val="0"/>
          <w:numId w:val="4"/>
        </w:numPr>
        <w:tabs>
          <w:tab w:val="left" w:pos="993"/>
        </w:tabs>
        <w:suppressAutoHyphens/>
        <w:spacing w:after="0" w:line="360" w:lineRule="auto"/>
        <w:jc w:val="both"/>
        <w:rPr>
          <w:rFonts w:ascii="Times New Roman" w:eastAsia="SimSun" w:hAnsi="Times New Roman" w:cs="Times New Roman"/>
          <w:sz w:val="28"/>
          <w:szCs w:val="28"/>
          <w:lang w:eastAsia="ar-SA"/>
        </w:rPr>
      </w:pPr>
      <w:r>
        <w:rPr>
          <w:rFonts w:ascii="Times New Roman" w:eastAsia="SimSun" w:hAnsi="Times New Roman" w:cs="Times New Roman"/>
          <w:sz w:val="28"/>
          <w:szCs w:val="28"/>
          <w:lang w:eastAsia="ar-SA"/>
        </w:rPr>
        <w:t xml:space="preserve">  </w:t>
      </w:r>
      <w:proofErr w:type="spellStart"/>
      <w:r w:rsidR="00FB71D6" w:rsidRPr="008F2801">
        <w:rPr>
          <w:rFonts w:ascii="Times New Roman" w:eastAsia="SimSun" w:hAnsi="Times New Roman" w:cs="Times New Roman"/>
          <w:sz w:val="28"/>
          <w:szCs w:val="28"/>
          <w:lang w:eastAsia="ar-SA"/>
        </w:rPr>
        <w:t>Атнинский</w:t>
      </w:r>
      <w:proofErr w:type="spellEnd"/>
      <w:r w:rsidR="00FB71D6" w:rsidRPr="008F2801">
        <w:rPr>
          <w:rFonts w:ascii="Times New Roman" w:eastAsia="SimSun" w:hAnsi="Times New Roman" w:cs="Times New Roman"/>
          <w:sz w:val="28"/>
          <w:szCs w:val="28"/>
          <w:lang w:eastAsia="ar-SA"/>
        </w:rPr>
        <w:t xml:space="preserve"> государственный </w:t>
      </w:r>
      <w:r w:rsidR="00396A41">
        <w:rPr>
          <w:rFonts w:ascii="Times New Roman" w:eastAsia="SimSun" w:hAnsi="Times New Roman" w:cs="Times New Roman"/>
          <w:sz w:val="28"/>
          <w:szCs w:val="28"/>
          <w:lang w:eastAsia="ar-SA"/>
        </w:rPr>
        <w:t xml:space="preserve">драматический театр им. </w:t>
      </w:r>
      <w:proofErr w:type="spellStart"/>
      <w:r w:rsidR="00396A41">
        <w:rPr>
          <w:rFonts w:ascii="Times New Roman" w:eastAsia="SimSun" w:hAnsi="Times New Roman" w:cs="Times New Roman"/>
          <w:sz w:val="28"/>
          <w:szCs w:val="28"/>
          <w:lang w:eastAsia="ar-SA"/>
        </w:rPr>
        <w:t>Г.Тукая</w:t>
      </w:r>
      <w:proofErr w:type="spellEnd"/>
      <w:r w:rsidR="00396A41">
        <w:rPr>
          <w:rFonts w:ascii="Times New Roman" w:eastAsia="SimSun" w:hAnsi="Times New Roman" w:cs="Times New Roman"/>
          <w:sz w:val="28"/>
          <w:szCs w:val="28"/>
          <w:lang w:eastAsia="ar-SA"/>
        </w:rPr>
        <w:t>.</w:t>
      </w:r>
    </w:p>
    <w:p w:rsidR="00FB71D6" w:rsidRPr="008F2801" w:rsidRDefault="00FB71D6" w:rsidP="002008D7">
      <w:pPr>
        <w:tabs>
          <w:tab w:val="left" w:pos="993"/>
        </w:tabs>
        <w:suppressAutoHyphens/>
        <w:spacing w:after="0" w:line="360" w:lineRule="auto"/>
        <w:ind w:firstLine="709"/>
        <w:jc w:val="both"/>
        <w:rPr>
          <w:rFonts w:ascii="Times New Roman" w:eastAsia="SimSun" w:hAnsi="Times New Roman" w:cs="Times New Roman"/>
          <w:i/>
          <w:sz w:val="28"/>
          <w:szCs w:val="28"/>
          <w:lang w:eastAsia="ar-SA"/>
        </w:rPr>
      </w:pPr>
      <w:proofErr w:type="spellStart"/>
      <w:r w:rsidRPr="002008D7">
        <w:rPr>
          <w:rFonts w:ascii="Times New Roman" w:eastAsia="SimSun" w:hAnsi="Times New Roman" w:cs="Times New Roman"/>
          <w:sz w:val="28"/>
          <w:szCs w:val="28"/>
          <w:lang w:eastAsia="ar-SA"/>
        </w:rPr>
        <w:t>Атнинский</w:t>
      </w:r>
      <w:proofErr w:type="spellEnd"/>
      <w:r w:rsidRPr="002008D7">
        <w:rPr>
          <w:rFonts w:ascii="Times New Roman" w:eastAsia="SimSun" w:hAnsi="Times New Roman" w:cs="Times New Roman"/>
          <w:sz w:val="28"/>
          <w:szCs w:val="28"/>
          <w:lang w:eastAsia="ar-SA"/>
        </w:rPr>
        <w:t xml:space="preserve"> государственный драматический театр им. </w:t>
      </w:r>
      <w:proofErr w:type="spellStart"/>
      <w:r w:rsidRPr="002008D7">
        <w:rPr>
          <w:rFonts w:ascii="Times New Roman" w:eastAsia="SimSun" w:hAnsi="Times New Roman" w:cs="Times New Roman"/>
          <w:sz w:val="28"/>
          <w:szCs w:val="28"/>
          <w:lang w:eastAsia="ar-SA"/>
        </w:rPr>
        <w:t>Г.Тукая</w:t>
      </w:r>
      <w:proofErr w:type="spellEnd"/>
      <w:r w:rsidRPr="002008D7">
        <w:rPr>
          <w:rFonts w:ascii="Times New Roman" w:eastAsia="SimSun" w:hAnsi="Times New Roman" w:cs="Times New Roman"/>
          <w:sz w:val="28"/>
          <w:szCs w:val="28"/>
          <w:lang w:eastAsia="ar-SA"/>
        </w:rPr>
        <w:t xml:space="preserve"> в полной </w:t>
      </w:r>
      <w:proofErr w:type="gramStart"/>
      <w:r w:rsidRPr="002008D7">
        <w:rPr>
          <w:rFonts w:ascii="Times New Roman" w:eastAsia="SimSun" w:hAnsi="Times New Roman" w:cs="Times New Roman"/>
          <w:sz w:val="28"/>
          <w:szCs w:val="28"/>
          <w:lang w:eastAsia="ar-SA"/>
        </w:rPr>
        <w:t>мере</w:t>
      </w:r>
      <w:proofErr w:type="gramEnd"/>
      <w:r w:rsidRPr="002008D7">
        <w:rPr>
          <w:rFonts w:ascii="Times New Roman" w:eastAsia="SimSun" w:hAnsi="Times New Roman" w:cs="Times New Roman"/>
          <w:sz w:val="28"/>
          <w:szCs w:val="28"/>
          <w:lang w:eastAsia="ar-SA"/>
        </w:rPr>
        <w:t xml:space="preserve"> раскрывает духовную культуру татар. Большую часть истории он существовал в статусе народного самодеятельного, статус государственного профессионального получил в 2011 году. Это единственный театр в Татарстане такого ранга, расположенный в селе. В 1966 году коллективу было присвоено звание Народного театра. Государственным профессиональным театр становится в 2011 году, согласно указу президента Татарстана Рустама </w:t>
      </w:r>
      <w:proofErr w:type="spellStart"/>
      <w:r w:rsidRPr="002008D7">
        <w:rPr>
          <w:rFonts w:ascii="Times New Roman" w:eastAsia="SimSun" w:hAnsi="Times New Roman" w:cs="Times New Roman"/>
          <w:sz w:val="28"/>
          <w:szCs w:val="28"/>
          <w:lang w:eastAsia="ar-SA"/>
        </w:rPr>
        <w:t>Минниханова</w:t>
      </w:r>
      <w:proofErr w:type="spellEnd"/>
      <w:r w:rsidRPr="002008D7">
        <w:rPr>
          <w:rFonts w:ascii="Times New Roman" w:eastAsia="SimSun" w:hAnsi="Times New Roman" w:cs="Times New Roman"/>
          <w:sz w:val="28"/>
          <w:szCs w:val="28"/>
          <w:lang w:eastAsia="ar-SA"/>
        </w:rPr>
        <w:t xml:space="preserve">. Театр достиг значительных творческих результатов. Были </w:t>
      </w:r>
      <w:r w:rsidRPr="002008D7">
        <w:rPr>
          <w:rFonts w:ascii="Times New Roman" w:eastAsia="SimSun" w:hAnsi="Times New Roman" w:cs="Times New Roman"/>
          <w:sz w:val="28"/>
          <w:szCs w:val="28"/>
          <w:lang w:eastAsia="ar-SA"/>
        </w:rPr>
        <w:lastRenderedPageBreak/>
        <w:t xml:space="preserve">поставлены такие знаковые спектакли, как «Мулла» </w:t>
      </w:r>
      <w:proofErr w:type="spellStart"/>
      <w:r w:rsidRPr="002008D7">
        <w:rPr>
          <w:rFonts w:ascii="Times New Roman" w:eastAsia="SimSun" w:hAnsi="Times New Roman" w:cs="Times New Roman"/>
          <w:sz w:val="28"/>
          <w:szCs w:val="28"/>
          <w:lang w:eastAsia="ar-SA"/>
        </w:rPr>
        <w:t>Туфана</w:t>
      </w:r>
      <w:proofErr w:type="spellEnd"/>
      <w:r w:rsidRPr="002008D7">
        <w:rPr>
          <w:rFonts w:ascii="Times New Roman" w:eastAsia="SimSun" w:hAnsi="Times New Roman" w:cs="Times New Roman"/>
          <w:sz w:val="28"/>
          <w:szCs w:val="28"/>
          <w:lang w:eastAsia="ar-SA"/>
        </w:rPr>
        <w:t xml:space="preserve"> </w:t>
      </w:r>
      <w:proofErr w:type="spellStart"/>
      <w:r w:rsidRPr="002008D7">
        <w:rPr>
          <w:rFonts w:ascii="Times New Roman" w:eastAsia="SimSun" w:hAnsi="Times New Roman" w:cs="Times New Roman"/>
          <w:sz w:val="28"/>
          <w:szCs w:val="28"/>
          <w:lang w:eastAsia="ar-SA"/>
        </w:rPr>
        <w:t>Миннуллина</w:t>
      </w:r>
      <w:proofErr w:type="spellEnd"/>
      <w:r w:rsidRPr="002008D7">
        <w:rPr>
          <w:rFonts w:ascii="Times New Roman" w:eastAsia="SimSun" w:hAnsi="Times New Roman" w:cs="Times New Roman"/>
          <w:sz w:val="28"/>
          <w:szCs w:val="28"/>
          <w:lang w:eastAsia="ar-SA"/>
        </w:rPr>
        <w:t xml:space="preserve"> и «Тополек мой в красной косынке» Чингиза </w:t>
      </w:r>
      <w:r w:rsidR="004063D3">
        <w:rPr>
          <w:rFonts w:ascii="Times New Roman" w:eastAsia="SimSun" w:hAnsi="Times New Roman" w:cs="Times New Roman"/>
          <w:sz w:val="28"/>
          <w:szCs w:val="28"/>
          <w:lang w:eastAsia="ar-SA"/>
        </w:rPr>
        <w:t xml:space="preserve">Айтматова </w:t>
      </w:r>
      <w:r w:rsidRPr="002008D7">
        <w:rPr>
          <w:rFonts w:ascii="Times New Roman" w:eastAsia="SimSun" w:hAnsi="Times New Roman" w:cs="Times New Roman"/>
          <w:sz w:val="28"/>
          <w:szCs w:val="28"/>
          <w:lang w:eastAsia="ar-SA"/>
        </w:rPr>
        <w:t xml:space="preserve">[2]  </w:t>
      </w:r>
      <w:r w:rsidRPr="008F2801">
        <w:rPr>
          <w:rFonts w:ascii="Times New Roman" w:eastAsia="SimSun" w:hAnsi="Times New Roman" w:cs="Times New Roman"/>
          <w:i/>
          <w:sz w:val="28"/>
          <w:szCs w:val="28"/>
          <w:lang w:eastAsia="ar-SA"/>
        </w:rPr>
        <w:t>(Приложение 9).</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b/>
          <w:sz w:val="28"/>
          <w:szCs w:val="28"/>
          <w:lang w:eastAsia="ar-SA"/>
        </w:rPr>
      </w:pPr>
    </w:p>
    <w:p w:rsidR="008F2801" w:rsidRDefault="008F2801" w:rsidP="002008D7">
      <w:pPr>
        <w:tabs>
          <w:tab w:val="left" w:pos="993"/>
        </w:tabs>
        <w:suppressAutoHyphens/>
        <w:spacing w:after="0" w:line="360" w:lineRule="auto"/>
        <w:ind w:firstLine="709"/>
        <w:jc w:val="center"/>
        <w:rPr>
          <w:rFonts w:ascii="Times New Roman" w:eastAsia="SimSun" w:hAnsi="Times New Roman" w:cs="Times New Roman"/>
          <w:b/>
          <w:sz w:val="28"/>
          <w:szCs w:val="28"/>
          <w:lang w:eastAsia="ar-SA"/>
        </w:rPr>
      </w:pPr>
    </w:p>
    <w:p w:rsidR="008F2801" w:rsidRDefault="008F2801" w:rsidP="002008D7">
      <w:pPr>
        <w:tabs>
          <w:tab w:val="left" w:pos="993"/>
        </w:tabs>
        <w:suppressAutoHyphens/>
        <w:spacing w:after="0" w:line="360" w:lineRule="auto"/>
        <w:ind w:firstLine="709"/>
        <w:jc w:val="center"/>
        <w:rPr>
          <w:rFonts w:ascii="Times New Roman" w:eastAsia="SimSun" w:hAnsi="Times New Roman" w:cs="Times New Roman"/>
          <w:b/>
          <w:sz w:val="28"/>
          <w:szCs w:val="28"/>
          <w:lang w:eastAsia="ar-SA"/>
        </w:rPr>
      </w:pPr>
    </w:p>
    <w:p w:rsidR="008F2801" w:rsidRDefault="008F2801" w:rsidP="002008D7">
      <w:pPr>
        <w:tabs>
          <w:tab w:val="left" w:pos="993"/>
        </w:tabs>
        <w:suppressAutoHyphens/>
        <w:spacing w:after="0" w:line="360" w:lineRule="auto"/>
        <w:ind w:firstLine="709"/>
        <w:jc w:val="center"/>
        <w:rPr>
          <w:rFonts w:ascii="Times New Roman" w:eastAsia="SimSun" w:hAnsi="Times New Roman" w:cs="Times New Roman"/>
          <w:b/>
          <w:sz w:val="28"/>
          <w:szCs w:val="28"/>
          <w:lang w:eastAsia="ar-SA"/>
        </w:rPr>
      </w:pPr>
    </w:p>
    <w:p w:rsidR="008F2801" w:rsidRDefault="008F2801" w:rsidP="002008D7">
      <w:pPr>
        <w:tabs>
          <w:tab w:val="left" w:pos="993"/>
        </w:tabs>
        <w:suppressAutoHyphens/>
        <w:spacing w:after="0" w:line="360" w:lineRule="auto"/>
        <w:ind w:firstLine="709"/>
        <w:jc w:val="center"/>
        <w:rPr>
          <w:rFonts w:ascii="Times New Roman" w:eastAsia="SimSun" w:hAnsi="Times New Roman" w:cs="Times New Roman"/>
          <w:b/>
          <w:sz w:val="28"/>
          <w:szCs w:val="28"/>
          <w:lang w:eastAsia="ar-SA"/>
        </w:rPr>
      </w:pPr>
    </w:p>
    <w:p w:rsidR="008F2801" w:rsidRDefault="008F2801" w:rsidP="002008D7">
      <w:pPr>
        <w:tabs>
          <w:tab w:val="left" w:pos="993"/>
        </w:tabs>
        <w:suppressAutoHyphens/>
        <w:spacing w:after="0" w:line="360" w:lineRule="auto"/>
        <w:ind w:firstLine="709"/>
        <w:jc w:val="center"/>
        <w:rPr>
          <w:rFonts w:ascii="Times New Roman" w:eastAsia="SimSun" w:hAnsi="Times New Roman" w:cs="Times New Roman"/>
          <w:b/>
          <w:sz w:val="28"/>
          <w:szCs w:val="28"/>
          <w:lang w:eastAsia="ar-SA"/>
        </w:rPr>
      </w:pPr>
    </w:p>
    <w:p w:rsidR="008F2801" w:rsidRDefault="008F2801" w:rsidP="002008D7">
      <w:pPr>
        <w:tabs>
          <w:tab w:val="left" w:pos="993"/>
        </w:tabs>
        <w:suppressAutoHyphens/>
        <w:spacing w:after="0" w:line="360" w:lineRule="auto"/>
        <w:ind w:firstLine="709"/>
        <w:jc w:val="center"/>
        <w:rPr>
          <w:rFonts w:ascii="Times New Roman" w:eastAsia="SimSun" w:hAnsi="Times New Roman" w:cs="Times New Roman"/>
          <w:b/>
          <w:sz w:val="28"/>
          <w:szCs w:val="28"/>
          <w:lang w:eastAsia="ar-SA"/>
        </w:rPr>
      </w:pPr>
    </w:p>
    <w:p w:rsidR="008F2801" w:rsidRDefault="008F2801" w:rsidP="002008D7">
      <w:pPr>
        <w:tabs>
          <w:tab w:val="left" w:pos="993"/>
        </w:tabs>
        <w:suppressAutoHyphens/>
        <w:spacing w:after="0" w:line="360" w:lineRule="auto"/>
        <w:ind w:firstLine="709"/>
        <w:jc w:val="center"/>
        <w:rPr>
          <w:rFonts w:ascii="Times New Roman" w:eastAsia="SimSun" w:hAnsi="Times New Roman" w:cs="Times New Roman"/>
          <w:b/>
          <w:sz w:val="28"/>
          <w:szCs w:val="28"/>
          <w:lang w:eastAsia="ar-SA"/>
        </w:rPr>
      </w:pPr>
    </w:p>
    <w:p w:rsidR="008F2801" w:rsidRDefault="008F2801" w:rsidP="002008D7">
      <w:pPr>
        <w:tabs>
          <w:tab w:val="left" w:pos="993"/>
        </w:tabs>
        <w:suppressAutoHyphens/>
        <w:spacing w:after="0" w:line="360" w:lineRule="auto"/>
        <w:ind w:firstLine="709"/>
        <w:jc w:val="center"/>
        <w:rPr>
          <w:rFonts w:ascii="Times New Roman" w:eastAsia="SimSun" w:hAnsi="Times New Roman" w:cs="Times New Roman"/>
          <w:b/>
          <w:sz w:val="28"/>
          <w:szCs w:val="28"/>
          <w:lang w:eastAsia="ar-SA"/>
        </w:rPr>
      </w:pPr>
    </w:p>
    <w:p w:rsidR="004063D3" w:rsidRDefault="004063D3" w:rsidP="002008D7">
      <w:pPr>
        <w:tabs>
          <w:tab w:val="left" w:pos="993"/>
        </w:tabs>
        <w:suppressAutoHyphens/>
        <w:spacing w:after="0" w:line="360" w:lineRule="auto"/>
        <w:ind w:firstLine="709"/>
        <w:jc w:val="center"/>
        <w:rPr>
          <w:rFonts w:ascii="Times New Roman" w:eastAsia="SimSun" w:hAnsi="Times New Roman" w:cs="Times New Roman"/>
          <w:b/>
          <w:sz w:val="28"/>
          <w:szCs w:val="28"/>
          <w:lang w:eastAsia="ar-SA"/>
        </w:rPr>
      </w:pPr>
    </w:p>
    <w:p w:rsidR="004063D3" w:rsidRDefault="004063D3" w:rsidP="002008D7">
      <w:pPr>
        <w:tabs>
          <w:tab w:val="left" w:pos="993"/>
        </w:tabs>
        <w:suppressAutoHyphens/>
        <w:spacing w:after="0" w:line="360" w:lineRule="auto"/>
        <w:ind w:firstLine="709"/>
        <w:jc w:val="center"/>
        <w:rPr>
          <w:rFonts w:ascii="Times New Roman" w:eastAsia="SimSun" w:hAnsi="Times New Roman" w:cs="Times New Roman"/>
          <w:b/>
          <w:sz w:val="28"/>
          <w:szCs w:val="28"/>
          <w:lang w:eastAsia="ar-SA"/>
        </w:rPr>
      </w:pPr>
    </w:p>
    <w:p w:rsidR="00FB71D6" w:rsidRPr="002008D7" w:rsidRDefault="00FB71D6" w:rsidP="002008D7">
      <w:pPr>
        <w:tabs>
          <w:tab w:val="left" w:pos="993"/>
        </w:tabs>
        <w:suppressAutoHyphens/>
        <w:spacing w:after="0" w:line="360" w:lineRule="auto"/>
        <w:ind w:firstLine="709"/>
        <w:jc w:val="center"/>
        <w:rPr>
          <w:rFonts w:ascii="Times New Roman" w:eastAsia="SimSun" w:hAnsi="Times New Roman" w:cs="Times New Roman"/>
          <w:b/>
          <w:sz w:val="28"/>
          <w:szCs w:val="28"/>
          <w:lang w:eastAsia="ar-SA"/>
        </w:rPr>
      </w:pPr>
      <w:r w:rsidRPr="002008D7">
        <w:rPr>
          <w:rFonts w:ascii="Times New Roman" w:eastAsia="SimSun" w:hAnsi="Times New Roman" w:cs="Times New Roman"/>
          <w:b/>
          <w:sz w:val="28"/>
          <w:szCs w:val="28"/>
          <w:lang w:eastAsia="ar-SA"/>
        </w:rPr>
        <w:lastRenderedPageBreak/>
        <w:t>ЗАКЛЮЧЕНИЕ</w:t>
      </w:r>
    </w:p>
    <w:p w:rsidR="00FB71D6" w:rsidRPr="002008D7" w:rsidRDefault="00FB71D6" w:rsidP="002008D7">
      <w:pPr>
        <w:tabs>
          <w:tab w:val="left" w:pos="993"/>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 xml:space="preserve">Итак, изучая туристский потенциал </w:t>
      </w:r>
      <w:proofErr w:type="spellStart"/>
      <w:r w:rsidRPr="002008D7">
        <w:rPr>
          <w:rFonts w:ascii="Times New Roman" w:eastAsia="SimSun" w:hAnsi="Times New Roman" w:cs="Times New Roman"/>
          <w:sz w:val="28"/>
          <w:szCs w:val="28"/>
          <w:lang w:eastAsia="ar-SA"/>
        </w:rPr>
        <w:t>Атнинского</w:t>
      </w:r>
      <w:proofErr w:type="spellEnd"/>
      <w:r w:rsidRPr="002008D7">
        <w:rPr>
          <w:rFonts w:ascii="Times New Roman" w:eastAsia="SimSun" w:hAnsi="Times New Roman" w:cs="Times New Roman"/>
          <w:sz w:val="28"/>
          <w:szCs w:val="28"/>
          <w:lang w:eastAsia="ar-SA"/>
        </w:rPr>
        <w:t xml:space="preserve"> муниципального района в сфере этнического туризма, можно сделать вывод, что на территории района имеются отдельные территории и объекты, уникальные с точки зрения этнического туризма. Однако большинство из них в полуразрушенном состоянии, их следует реконструировать, развивать, благоустраивать, так как они являются образцами старого деревянного зодчества и входят в число памятников жилой архитектуры Республики Татарстан.</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rPr>
        <w:t xml:space="preserve">    </w:t>
      </w:r>
      <w:r w:rsidRPr="002008D7">
        <w:rPr>
          <w:rFonts w:ascii="Times New Roman" w:eastAsia="SimSun" w:hAnsi="Times New Roman" w:cs="Times New Roman"/>
          <w:sz w:val="28"/>
          <w:szCs w:val="28"/>
          <w:lang w:eastAsia="ar-SA"/>
        </w:rPr>
        <w:t>Создание этнического туристического маршрута в значительной степени зависит от возможностей территории и является сложной и многоступенчатой процедурой. Разработка этнического экскурсионного маршрута проходит стандартную для всех видов туризма технологию формирования, но в тоже время имеет свои особенности.</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 xml:space="preserve">Таким образом, </w:t>
      </w:r>
      <w:proofErr w:type="spellStart"/>
      <w:r w:rsidRPr="002008D7">
        <w:rPr>
          <w:rFonts w:ascii="Times New Roman" w:eastAsia="SimSun" w:hAnsi="Times New Roman" w:cs="Times New Roman"/>
          <w:sz w:val="28"/>
          <w:szCs w:val="28"/>
          <w:lang w:eastAsia="ar-SA"/>
        </w:rPr>
        <w:t>Атнинский</w:t>
      </w:r>
      <w:proofErr w:type="spellEnd"/>
      <w:r w:rsidRPr="002008D7">
        <w:rPr>
          <w:rFonts w:ascii="Times New Roman" w:eastAsia="SimSun" w:hAnsi="Times New Roman" w:cs="Times New Roman"/>
          <w:sz w:val="28"/>
          <w:szCs w:val="28"/>
          <w:lang w:eastAsia="ar-SA"/>
        </w:rPr>
        <w:t xml:space="preserve"> муниципальный район является одним из центров древней татарской культуры. Здесь в полной мере сохранились историко-культурные объекты татарского народа, народные обряды и традиции, татарский литературный язык</w:t>
      </w:r>
      <w:r w:rsidR="00196BEA">
        <w:rPr>
          <w:rFonts w:ascii="Times New Roman" w:eastAsia="SimSun" w:hAnsi="Times New Roman" w:cs="Times New Roman"/>
          <w:sz w:val="28"/>
          <w:szCs w:val="28"/>
          <w:lang w:eastAsia="ar-SA"/>
        </w:rPr>
        <w:t xml:space="preserve">. Район </w:t>
      </w:r>
      <w:r w:rsidRPr="002008D7">
        <w:rPr>
          <w:rFonts w:ascii="Times New Roman" w:eastAsia="SimSun" w:hAnsi="Times New Roman" w:cs="Times New Roman"/>
          <w:sz w:val="28"/>
          <w:szCs w:val="28"/>
          <w:lang w:eastAsia="ar-SA"/>
        </w:rPr>
        <w:t>играет важную роль в сохранении и развитии материальной и духовной культуры татар. Этническая экскурсия по историко-культурным об</w:t>
      </w:r>
      <w:r w:rsidR="00396A41">
        <w:rPr>
          <w:rFonts w:ascii="Times New Roman" w:eastAsia="SimSun" w:hAnsi="Times New Roman" w:cs="Times New Roman"/>
          <w:sz w:val="28"/>
          <w:szCs w:val="28"/>
          <w:lang w:eastAsia="ar-SA"/>
        </w:rPr>
        <w:t xml:space="preserve">ъектам </w:t>
      </w:r>
      <w:r w:rsidRPr="002008D7">
        <w:rPr>
          <w:rFonts w:ascii="Times New Roman" w:eastAsia="SimSun" w:hAnsi="Times New Roman" w:cs="Times New Roman"/>
          <w:sz w:val="28"/>
          <w:szCs w:val="28"/>
          <w:lang w:eastAsia="ar-SA"/>
        </w:rPr>
        <w:t xml:space="preserve"> района поможет популяризовать национальные ценности, узнать культуру, историю, образ жизни и быт татар и привлечь туристов на территорию </w:t>
      </w:r>
      <w:proofErr w:type="spellStart"/>
      <w:r w:rsidRPr="002008D7">
        <w:rPr>
          <w:rFonts w:ascii="Times New Roman" w:eastAsia="SimSun" w:hAnsi="Times New Roman" w:cs="Times New Roman"/>
          <w:sz w:val="28"/>
          <w:szCs w:val="28"/>
          <w:lang w:eastAsia="ar-SA"/>
        </w:rPr>
        <w:t>Атнинского</w:t>
      </w:r>
      <w:proofErr w:type="spellEnd"/>
      <w:r w:rsidRPr="002008D7">
        <w:rPr>
          <w:rFonts w:ascii="Times New Roman" w:eastAsia="SimSun" w:hAnsi="Times New Roman" w:cs="Times New Roman"/>
          <w:sz w:val="28"/>
          <w:szCs w:val="28"/>
          <w:lang w:eastAsia="ar-SA"/>
        </w:rPr>
        <w:t xml:space="preserve"> муниципального района и Республики Татарстан. </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rPr>
      </w:pP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rPr>
      </w:pP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rPr>
      </w:pP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rPr>
      </w:pPr>
    </w:p>
    <w:p w:rsidR="008F2801" w:rsidRDefault="008F2801" w:rsidP="002008D7">
      <w:pPr>
        <w:keepNext/>
        <w:keepLines/>
        <w:tabs>
          <w:tab w:val="num" w:pos="432"/>
        </w:tabs>
        <w:suppressAutoHyphens/>
        <w:spacing w:after="0" w:line="360" w:lineRule="auto"/>
        <w:ind w:firstLine="709"/>
        <w:jc w:val="center"/>
        <w:outlineLvl w:val="0"/>
        <w:rPr>
          <w:rFonts w:ascii="Times New Roman" w:eastAsia="SimSun" w:hAnsi="Times New Roman" w:cs="Times New Roman"/>
          <w:b/>
          <w:sz w:val="28"/>
          <w:szCs w:val="28"/>
        </w:rPr>
      </w:pPr>
      <w:bookmarkStart w:id="1" w:name="_Toc517816054"/>
    </w:p>
    <w:bookmarkEnd w:id="1"/>
    <w:p w:rsidR="00481752" w:rsidRDefault="00481752" w:rsidP="00481752">
      <w:pPr>
        <w:keepNext/>
        <w:keepLines/>
        <w:tabs>
          <w:tab w:val="num" w:pos="432"/>
        </w:tabs>
        <w:suppressAutoHyphens/>
        <w:spacing w:after="0" w:line="360" w:lineRule="auto"/>
        <w:outlineLvl w:val="0"/>
        <w:rPr>
          <w:rFonts w:ascii="Times New Roman" w:eastAsia="SimSun" w:hAnsi="Times New Roman" w:cs="Times New Roman"/>
          <w:b/>
          <w:sz w:val="28"/>
          <w:szCs w:val="28"/>
        </w:rPr>
      </w:pPr>
    </w:p>
    <w:p w:rsidR="00FB71D6" w:rsidRPr="002008D7" w:rsidRDefault="008F2801" w:rsidP="00481752">
      <w:pPr>
        <w:keepNext/>
        <w:keepLines/>
        <w:tabs>
          <w:tab w:val="num" w:pos="432"/>
        </w:tabs>
        <w:suppressAutoHyphens/>
        <w:spacing w:after="0" w:line="360" w:lineRule="auto"/>
        <w:jc w:val="center"/>
        <w:outlineLvl w:val="0"/>
        <w:rPr>
          <w:rFonts w:ascii="Times New Roman" w:eastAsia="SimSun" w:hAnsi="Times New Roman" w:cs="Times New Roman"/>
          <w:b/>
          <w:sz w:val="28"/>
          <w:szCs w:val="28"/>
        </w:rPr>
      </w:pPr>
      <w:r>
        <w:rPr>
          <w:rFonts w:ascii="Times New Roman" w:eastAsia="SimSun" w:hAnsi="Times New Roman" w:cs="Times New Roman"/>
          <w:b/>
          <w:sz w:val="28"/>
          <w:szCs w:val="28"/>
        </w:rPr>
        <w:t>БИБЛИОГРАФИЧЕСКИЙ СПИСОК</w:t>
      </w:r>
    </w:p>
    <w:p w:rsidR="00FB71D6" w:rsidRPr="002008D7" w:rsidRDefault="00FB71D6" w:rsidP="002008D7">
      <w:pPr>
        <w:numPr>
          <w:ilvl w:val="0"/>
          <w:numId w:val="2"/>
        </w:numPr>
        <w:tabs>
          <w:tab w:val="left" w:pos="1276"/>
        </w:tabs>
        <w:suppressAutoHyphens/>
        <w:spacing w:after="0" w:line="360" w:lineRule="auto"/>
        <w:ind w:firstLine="709"/>
        <w:jc w:val="both"/>
        <w:rPr>
          <w:rFonts w:ascii="Times New Roman" w:eastAsia="SimSun" w:hAnsi="Times New Roman" w:cs="Times New Roman"/>
          <w:sz w:val="28"/>
          <w:szCs w:val="28"/>
          <w:lang w:eastAsia="ar-SA"/>
        </w:rPr>
      </w:pPr>
      <w:r w:rsidRPr="002008D7">
        <w:rPr>
          <w:rFonts w:ascii="Times New Roman" w:eastAsia="SimSun" w:hAnsi="Times New Roman" w:cs="Times New Roman"/>
          <w:sz w:val="28"/>
          <w:szCs w:val="28"/>
          <w:lang w:eastAsia="ar-SA"/>
        </w:rPr>
        <w:t xml:space="preserve">Схема территориального планирования </w:t>
      </w:r>
      <w:proofErr w:type="spellStart"/>
      <w:r w:rsidRPr="002008D7">
        <w:rPr>
          <w:rFonts w:ascii="Times New Roman" w:eastAsia="SimSun" w:hAnsi="Times New Roman" w:cs="Times New Roman"/>
          <w:sz w:val="28"/>
          <w:szCs w:val="28"/>
          <w:lang w:eastAsia="ar-SA"/>
        </w:rPr>
        <w:t>Атнинского</w:t>
      </w:r>
      <w:proofErr w:type="spellEnd"/>
      <w:r w:rsidRPr="002008D7">
        <w:rPr>
          <w:rFonts w:ascii="Times New Roman" w:eastAsia="SimSun" w:hAnsi="Times New Roman" w:cs="Times New Roman"/>
          <w:sz w:val="28"/>
          <w:szCs w:val="28"/>
          <w:lang w:eastAsia="ar-SA"/>
        </w:rPr>
        <w:t xml:space="preserve"> муниципального района, ГУП Республики Татарстан Головная территориальная проектно-изыскательская, научно-производственная фирма ТАТИНВЕСТГРАЖДАНПРОЕКТ</w:t>
      </w:r>
      <w:proofErr w:type="gramStart"/>
      <w:r w:rsidRPr="002008D7">
        <w:rPr>
          <w:rFonts w:ascii="Times New Roman" w:eastAsia="SimSun" w:hAnsi="Times New Roman" w:cs="Times New Roman"/>
          <w:sz w:val="28"/>
          <w:szCs w:val="28"/>
          <w:lang w:eastAsia="ar-SA"/>
        </w:rPr>
        <w:t>.-</w:t>
      </w:r>
      <w:proofErr w:type="gramEnd"/>
      <w:r w:rsidRPr="002008D7">
        <w:rPr>
          <w:rFonts w:ascii="Times New Roman" w:eastAsia="SimSun" w:hAnsi="Times New Roman" w:cs="Times New Roman"/>
          <w:sz w:val="28"/>
          <w:szCs w:val="28"/>
          <w:lang w:eastAsia="ar-SA"/>
        </w:rPr>
        <w:t>Казань, Проект 5318-ТМ-2.- 2012.</w:t>
      </w:r>
    </w:p>
    <w:p w:rsidR="00FB71D6" w:rsidRPr="002008D7" w:rsidRDefault="00FB71D6" w:rsidP="002008D7">
      <w:pPr>
        <w:numPr>
          <w:ilvl w:val="0"/>
          <w:numId w:val="2"/>
        </w:numPr>
        <w:suppressAutoHyphens/>
        <w:spacing w:after="0" w:line="360" w:lineRule="auto"/>
        <w:ind w:firstLine="709"/>
        <w:jc w:val="both"/>
        <w:rPr>
          <w:rFonts w:ascii="Times New Roman" w:eastAsia="SimSun" w:hAnsi="Times New Roman" w:cs="Times New Roman"/>
          <w:sz w:val="28"/>
          <w:szCs w:val="28"/>
          <w:lang w:eastAsia="ar-SA"/>
        </w:rPr>
      </w:pPr>
      <w:proofErr w:type="spellStart"/>
      <w:r w:rsidRPr="002008D7">
        <w:rPr>
          <w:rFonts w:ascii="Times New Roman" w:eastAsia="SimSun" w:hAnsi="Times New Roman" w:cs="Times New Roman"/>
          <w:sz w:val="28"/>
          <w:szCs w:val="28"/>
          <w:lang w:eastAsia="ar-SA"/>
        </w:rPr>
        <w:t>Абузяров</w:t>
      </w:r>
      <w:proofErr w:type="spellEnd"/>
      <w:r w:rsidRPr="002008D7">
        <w:rPr>
          <w:rFonts w:ascii="Times New Roman" w:eastAsia="SimSun" w:hAnsi="Times New Roman" w:cs="Times New Roman"/>
          <w:sz w:val="28"/>
          <w:szCs w:val="28"/>
          <w:lang w:eastAsia="ar-SA"/>
        </w:rPr>
        <w:t xml:space="preserve">, И. </w:t>
      </w:r>
      <w:r w:rsidRPr="002008D7">
        <w:rPr>
          <w:rFonts w:ascii="Times New Roman" w:eastAsia="SimSun" w:hAnsi="Times New Roman" w:cs="Times New Roman"/>
          <w:bCs/>
          <w:sz w:val="28"/>
          <w:szCs w:val="28"/>
          <w:lang w:eastAsia="ar-SA"/>
        </w:rPr>
        <w:t xml:space="preserve">Атня: в точке сборки татарского народа – всего три дома и четыре местных жителя [Электронный ресурс] / Режим доступа: </w:t>
      </w:r>
      <w:hyperlink r:id="rId9" w:history="1">
        <w:r w:rsidRPr="002008D7">
          <w:rPr>
            <w:rFonts w:ascii="Times New Roman" w:eastAsia="SimSun" w:hAnsi="Times New Roman" w:cs="Times New Roman"/>
            <w:bCs/>
            <w:color w:val="00000A"/>
            <w:sz w:val="28"/>
            <w:szCs w:val="28"/>
            <w:u w:val="single"/>
            <w:lang w:eastAsia="ar-SA"/>
          </w:rPr>
          <w:t>https://www.business-gazeta.ru/article/361494</w:t>
        </w:r>
      </w:hyperlink>
      <w:r w:rsidRPr="002008D7">
        <w:rPr>
          <w:rFonts w:ascii="Times New Roman" w:eastAsia="SimSun" w:hAnsi="Times New Roman" w:cs="Times New Roman"/>
          <w:bCs/>
          <w:sz w:val="28"/>
          <w:szCs w:val="28"/>
          <w:lang w:eastAsia="ar-SA"/>
        </w:rPr>
        <w:t>, свободный. (Дата обращения: 25.10.2018 г.).</w:t>
      </w: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val="en-US"/>
        </w:rPr>
      </w:pP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val="en-US"/>
        </w:rPr>
      </w:pPr>
    </w:p>
    <w:p w:rsidR="00FB71D6" w:rsidRPr="002008D7" w:rsidRDefault="00FB71D6" w:rsidP="002008D7">
      <w:pPr>
        <w:keepNext/>
        <w:keepLines/>
        <w:tabs>
          <w:tab w:val="num" w:pos="432"/>
        </w:tabs>
        <w:suppressAutoHyphens/>
        <w:spacing w:after="0" w:line="360" w:lineRule="auto"/>
        <w:ind w:firstLine="709"/>
        <w:jc w:val="both"/>
        <w:outlineLvl w:val="0"/>
        <w:rPr>
          <w:rFonts w:ascii="Times New Roman" w:eastAsia="SimSun" w:hAnsi="Times New Roman" w:cs="Times New Roman"/>
          <w:b/>
          <w:sz w:val="28"/>
          <w:szCs w:val="28"/>
          <w:lang w:val="en-US"/>
        </w:rPr>
      </w:pP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val="en-US"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val="en-US"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val="en-US"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val="en-US" w:eastAsia="ar-SA"/>
        </w:rPr>
      </w:pPr>
    </w:p>
    <w:p w:rsidR="00FB71D6" w:rsidRPr="002008D7" w:rsidRDefault="00FB71D6" w:rsidP="002008D7">
      <w:pPr>
        <w:suppressAutoHyphens/>
        <w:spacing w:after="0" w:line="360" w:lineRule="auto"/>
        <w:ind w:firstLine="709"/>
        <w:jc w:val="both"/>
        <w:rPr>
          <w:rFonts w:ascii="Times New Roman" w:eastAsia="SimSun" w:hAnsi="Times New Roman" w:cs="Times New Roman"/>
          <w:sz w:val="28"/>
          <w:szCs w:val="28"/>
          <w:lang w:val="en-US" w:eastAsia="ar-SA"/>
        </w:rPr>
      </w:pPr>
    </w:p>
    <w:p w:rsidR="00FB71D6" w:rsidRPr="002008D7" w:rsidRDefault="00FB71D6" w:rsidP="002008D7">
      <w:pPr>
        <w:spacing w:line="360" w:lineRule="auto"/>
        <w:ind w:firstLine="709"/>
        <w:rPr>
          <w:rFonts w:ascii="Times New Roman" w:eastAsia="Calibri" w:hAnsi="Times New Roman" w:cs="Times New Roman"/>
          <w:sz w:val="28"/>
          <w:szCs w:val="28"/>
        </w:rPr>
      </w:pPr>
    </w:p>
    <w:p w:rsidR="00FB71D6" w:rsidRPr="002008D7" w:rsidRDefault="00FB71D6" w:rsidP="002008D7">
      <w:pPr>
        <w:spacing w:line="360" w:lineRule="auto"/>
        <w:ind w:firstLine="709"/>
        <w:rPr>
          <w:rFonts w:ascii="Times New Roman" w:eastAsia="Calibri" w:hAnsi="Times New Roman" w:cs="Times New Roman"/>
          <w:sz w:val="28"/>
          <w:szCs w:val="28"/>
        </w:rPr>
      </w:pPr>
    </w:p>
    <w:p w:rsidR="00FB71D6" w:rsidRPr="002008D7" w:rsidRDefault="00FB71D6" w:rsidP="002008D7">
      <w:pPr>
        <w:spacing w:line="360" w:lineRule="auto"/>
        <w:ind w:firstLine="709"/>
        <w:rPr>
          <w:rFonts w:ascii="Times New Roman" w:eastAsia="Calibri" w:hAnsi="Times New Roman" w:cs="Times New Roman"/>
          <w:sz w:val="28"/>
          <w:szCs w:val="28"/>
        </w:rPr>
      </w:pPr>
    </w:p>
    <w:p w:rsidR="00FB71D6" w:rsidRPr="002008D7" w:rsidRDefault="00FB71D6" w:rsidP="002008D7">
      <w:pPr>
        <w:spacing w:line="360" w:lineRule="auto"/>
        <w:ind w:firstLine="709"/>
        <w:rPr>
          <w:rFonts w:ascii="Times New Roman" w:eastAsia="Calibri" w:hAnsi="Times New Roman" w:cs="Times New Roman"/>
          <w:sz w:val="28"/>
          <w:szCs w:val="28"/>
        </w:rPr>
      </w:pPr>
    </w:p>
    <w:p w:rsidR="008F2801" w:rsidRPr="008F2801" w:rsidRDefault="008F2801" w:rsidP="00242804">
      <w:pPr>
        <w:spacing w:line="360" w:lineRule="auto"/>
        <w:rPr>
          <w:rFonts w:ascii="Times New Roman" w:eastAsia="Calibri" w:hAnsi="Times New Roman" w:cs="Times New Roman"/>
          <w:b/>
          <w:sz w:val="28"/>
          <w:szCs w:val="28"/>
        </w:rPr>
      </w:pPr>
    </w:p>
    <w:p w:rsidR="00FB71D6" w:rsidRPr="002008D7" w:rsidRDefault="00FB71D6" w:rsidP="002008D7">
      <w:pPr>
        <w:spacing w:line="360" w:lineRule="auto"/>
        <w:ind w:firstLine="709"/>
        <w:rPr>
          <w:rFonts w:ascii="Times New Roman" w:eastAsia="Calibri" w:hAnsi="Times New Roman" w:cs="Times New Roman"/>
          <w:sz w:val="28"/>
          <w:szCs w:val="28"/>
        </w:rPr>
      </w:pPr>
    </w:p>
    <w:p w:rsidR="00FB71D6" w:rsidRPr="002008D7" w:rsidRDefault="00FB71D6" w:rsidP="002008D7">
      <w:pPr>
        <w:spacing w:line="360" w:lineRule="auto"/>
        <w:ind w:firstLine="709"/>
        <w:rPr>
          <w:rFonts w:ascii="Times New Roman" w:eastAsia="Calibri" w:hAnsi="Times New Roman" w:cs="Times New Roman"/>
          <w:sz w:val="28"/>
          <w:szCs w:val="28"/>
        </w:rPr>
      </w:pPr>
    </w:p>
    <w:p w:rsidR="00FB71D6" w:rsidRDefault="00242804" w:rsidP="00242804">
      <w:pPr>
        <w:spacing w:line="360" w:lineRule="auto"/>
        <w:ind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rPr>
        <w:t>ПРИЛОЖЕНИЕ</w:t>
      </w:r>
    </w:p>
    <w:p w:rsidR="00242804" w:rsidRDefault="00242804" w:rsidP="00242804">
      <w:pPr>
        <w:spacing w:line="360" w:lineRule="auto"/>
        <w:ind w:firstLine="709"/>
        <w:jc w:val="right"/>
        <w:rPr>
          <w:rFonts w:ascii="Times New Roman" w:eastAsia="Calibri" w:hAnsi="Times New Roman" w:cs="Times New Roman"/>
          <w:sz w:val="28"/>
          <w:szCs w:val="28"/>
        </w:rPr>
      </w:pPr>
      <w:r>
        <w:rPr>
          <w:rFonts w:ascii="Times New Roman" w:eastAsia="Calibri" w:hAnsi="Times New Roman" w:cs="Times New Roman"/>
          <w:sz w:val="28"/>
          <w:szCs w:val="28"/>
        </w:rPr>
        <w:t>Приложение 1</w:t>
      </w:r>
    </w:p>
    <w:p w:rsidR="00242804" w:rsidRPr="00242804" w:rsidRDefault="00242804" w:rsidP="00242804">
      <w:pPr>
        <w:spacing w:line="360" w:lineRule="auto"/>
        <w:ind w:firstLine="709"/>
        <w:jc w:val="center"/>
        <w:rPr>
          <w:rFonts w:ascii="Times New Roman" w:eastAsia="Calibri" w:hAnsi="Times New Roman" w:cs="Times New Roman"/>
          <w:sz w:val="28"/>
          <w:szCs w:val="28"/>
        </w:rPr>
      </w:pPr>
      <w:r w:rsidRPr="00242804">
        <w:rPr>
          <w:rFonts w:ascii="Calibri" w:eastAsia="SimSun" w:hAnsi="Calibri" w:cs="font350"/>
          <w:noProof/>
          <w:lang w:eastAsia="ru-RU"/>
        </w:rPr>
        <w:drawing>
          <wp:inline distT="0" distB="0" distL="0" distR="0" wp14:anchorId="4F651FBC" wp14:editId="757F5EA3">
            <wp:extent cx="5898292" cy="6960973"/>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1637" cy="7012127"/>
                    </a:xfrm>
                    <a:prstGeom prst="rect">
                      <a:avLst/>
                    </a:prstGeom>
                    <a:solidFill>
                      <a:srgbClr val="FFFFFF"/>
                    </a:solidFill>
                    <a:ln>
                      <a:noFill/>
                    </a:ln>
                  </pic:spPr>
                </pic:pic>
              </a:graphicData>
            </a:graphic>
          </wp:inline>
        </w:drawing>
      </w:r>
    </w:p>
    <w:p w:rsidR="00FB71D6" w:rsidRPr="002008D7" w:rsidRDefault="00FB71D6" w:rsidP="002008D7">
      <w:pPr>
        <w:spacing w:line="360" w:lineRule="auto"/>
        <w:ind w:firstLine="709"/>
        <w:rPr>
          <w:rFonts w:ascii="Times New Roman" w:eastAsia="Calibri" w:hAnsi="Times New Roman" w:cs="Times New Roman"/>
          <w:sz w:val="28"/>
          <w:szCs w:val="28"/>
        </w:rPr>
      </w:pPr>
    </w:p>
    <w:p w:rsidR="00F2156C" w:rsidRDefault="00F2156C" w:rsidP="002008D7">
      <w:pPr>
        <w:spacing w:line="360" w:lineRule="auto"/>
        <w:ind w:firstLine="709"/>
        <w:rPr>
          <w:rFonts w:ascii="Times New Roman" w:hAnsi="Times New Roman" w:cs="Times New Roman"/>
          <w:sz w:val="28"/>
          <w:szCs w:val="28"/>
          <w:lang w:val="tt-RU"/>
        </w:rPr>
      </w:pPr>
    </w:p>
    <w:p w:rsidR="00242804" w:rsidRDefault="00242804" w:rsidP="002008D7">
      <w:pPr>
        <w:spacing w:line="360" w:lineRule="auto"/>
        <w:ind w:firstLine="709"/>
        <w:rPr>
          <w:rFonts w:ascii="Times New Roman" w:hAnsi="Times New Roman" w:cs="Times New Roman"/>
          <w:sz w:val="28"/>
          <w:szCs w:val="28"/>
          <w:lang w:val="tt-RU"/>
        </w:rPr>
      </w:pPr>
    </w:p>
    <w:p w:rsidR="00242804" w:rsidRDefault="00242804" w:rsidP="008A5FD6">
      <w:pPr>
        <w:spacing w:line="360" w:lineRule="auto"/>
        <w:jc w:val="right"/>
        <w:rPr>
          <w:rFonts w:ascii="Times New Roman" w:hAnsi="Times New Roman" w:cs="Times New Roman"/>
          <w:sz w:val="28"/>
          <w:szCs w:val="28"/>
          <w:lang w:val="tt-RU"/>
        </w:rPr>
      </w:pPr>
      <w:r>
        <w:rPr>
          <w:rFonts w:ascii="Times New Roman" w:hAnsi="Times New Roman" w:cs="Times New Roman"/>
          <w:sz w:val="28"/>
          <w:szCs w:val="28"/>
          <w:lang w:val="tt-RU"/>
        </w:rPr>
        <w:t>Приложение 2</w:t>
      </w:r>
    </w:p>
    <w:p w:rsidR="00242804" w:rsidRDefault="00242804" w:rsidP="00242804">
      <w:pPr>
        <w:spacing w:line="360" w:lineRule="auto"/>
        <w:ind w:firstLine="709"/>
        <w:jc w:val="center"/>
        <w:rPr>
          <w:rFonts w:ascii="Times New Roman" w:hAnsi="Times New Roman" w:cs="Times New Roman"/>
          <w:sz w:val="28"/>
          <w:szCs w:val="28"/>
          <w:lang w:val="tt-RU"/>
        </w:rPr>
      </w:pPr>
      <w:r w:rsidRPr="00242804">
        <w:rPr>
          <w:rFonts w:ascii="Calibri" w:eastAsia="SimSun" w:hAnsi="Calibri" w:cs="font350"/>
          <w:noProof/>
          <w:lang w:eastAsia="ru-RU"/>
        </w:rPr>
        <w:drawing>
          <wp:inline distT="0" distB="0" distL="0" distR="0" wp14:anchorId="616B1E55" wp14:editId="65777A51">
            <wp:extent cx="5363048" cy="3985403"/>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31130" cy="4035996"/>
                    </a:xfrm>
                    <a:prstGeom prst="rect">
                      <a:avLst/>
                    </a:prstGeom>
                    <a:solidFill>
                      <a:srgbClr val="FFFFFF"/>
                    </a:solidFill>
                    <a:ln>
                      <a:noFill/>
                    </a:ln>
                  </pic:spPr>
                </pic:pic>
              </a:graphicData>
            </a:graphic>
          </wp:inline>
        </w:drawing>
      </w:r>
    </w:p>
    <w:p w:rsidR="00FE0BE3" w:rsidRDefault="00FE0BE3" w:rsidP="00242804">
      <w:pPr>
        <w:spacing w:line="360" w:lineRule="auto"/>
        <w:ind w:firstLine="709"/>
        <w:jc w:val="right"/>
        <w:rPr>
          <w:rFonts w:ascii="Times New Roman" w:hAnsi="Times New Roman" w:cs="Times New Roman"/>
          <w:sz w:val="28"/>
          <w:szCs w:val="28"/>
          <w:lang w:val="tt-RU"/>
        </w:rPr>
      </w:pPr>
    </w:p>
    <w:p w:rsidR="00FE0BE3" w:rsidRDefault="00FE0BE3" w:rsidP="00242804">
      <w:pPr>
        <w:spacing w:line="360" w:lineRule="auto"/>
        <w:ind w:firstLine="709"/>
        <w:jc w:val="right"/>
        <w:rPr>
          <w:rFonts w:ascii="Times New Roman" w:hAnsi="Times New Roman" w:cs="Times New Roman"/>
          <w:sz w:val="28"/>
          <w:szCs w:val="28"/>
          <w:lang w:val="tt-RU"/>
        </w:rPr>
      </w:pPr>
    </w:p>
    <w:p w:rsidR="00FE0BE3" w:rsidRDefault="00FE0BE3" w:rsidP="00FE0BE3">
      <w:pPr>
        <w:spacing w:line="360" w:lineRule="auto"/>
        <w:ind w:firstLine="709"/>
        <w:jc w:val="right"/>
        <w:rPr>
          <w:rFonts w:ascii="Times New Roman" w:hAnsi="Times New Roman" w:cs="Times New Roman"/>
          <w:sz w:val="28"/>
          <w:szCs w:val="28"/>
          <w:lang w:val="tt-RU"/>
        </w:rPr>
      </w:pPr>
      <w:r>
        <w:rPr>
          <w:noProof/>
          <w:lang w:eastAsia="ru-RU"/>
        </w:rPr>
        <w:drawing>
          <wp:inline distT="0" distB="0" distL="0" distR="0" wp14:anchorId="2C285324" wp14:editId="220A59C8">
            <wp:extent cx="6120711" cy="3220994"/>
            <wp:effectExtent l="0" t="0" r="0" b="0"/>
            <wp:docPr id="1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5"/>
                    <pic:cNvPicPr>
                      <a:picLocks noChangeAspect="1"/>
                    </pic:cNvPicPr>
                  </pic:nvPicPr>
                  <pic:blipFill rotWithShape="1">
                    <a:blip r:embed="rId12" cstate="print">
                      <a:extLst>
                        <a:ext uri="{28A0092B-C50C-407E-A947-70E740481C1C}">
                          <a14:useLocalDpi xmlns:a14="http://schemas.microsoft.com/office/drawing/2010/main" val="0"/>
                        </a:ext>
                      </a:extLst>
                    </a:blip>
                    <a:srcRect b="9866"/>
                    <a:stretch/>
                  </pic:blipFill>
                  <pic:spPr>
                    <a:xfrm>
                      <a:off x="0" y="0"/>
                      <a:ext cx="6120713" cy="3220995"/>
                    </a:xfrm>
                    <a:prstGeom prst="rect">
                      <a:avLst/>
                    </a:prstGeom>
                  </pic:spPr>
                </pic:pic>
              </a:graphicData>
            </a:graphic>
          </wp:inline>
        </w:drawing>
      </w:r>
    </w:p>
    <w:p w:rsidR="00242804" w:rsidRDefault="00242804" w:rsidP="00FE0BE3">
      <w:pPr>
        <w:spacing w:line="360" w:lineRule="auto"/>
        <w:ind w:firstLine="709"/>
        <w:jc w:val="right"/>
        <w:rPr>
          <w:rFonts w:ascii="Times New Roman" w:hAnsi="Times New Roman" w:cs="Times New Roman"/>
          <w:sz w:val="28"/>
          <w:szCs w:val="28"/>
          <w:lang w:val="tt-RU"/>
        </w:rPr>
      </w:pPr>
      <w:r>
        <w:rPr>
          <w:rFonts w:ascii="Times New Roman" w:hAnsi="Times New Roman" w:cs="Times New Roman"/>
          <w:sz w:val="28"/>
          <w:szCs w:val="28"/>
          <w:lang w:val="tt-RU"/>
        </w:rPr>
        <w:lastRenderedPageBreak/>
        <w:t>Приложение  3</w:t>
      </w:r>
    </w:p>
    <w:p w:rsidR="00242804" w:rsidRDefault="00242804" w:rsidP="00242804">
      <w:pPr>
        <w:spacing w:line="360" w:lineRule="auto"/>
        <w:ind w:firstLine="709"/>
        <w:jc w:val="center"/>
        <w:rPr>
          <w:rFonts w:ascii="Times New Roman" w:hAnsi="Times New Roman" w:cs="Times New Roman"/>
          <w:sz w:val="28"/>
          <w:szCs w:val="28"/>
          <w:lang w:val="tt-RU"/>
        </w:rPr>
      </w:pPr>
      <w:r w:rsidRPr="00242804">
        <w:rPr>
          <w:rFonts w:ascii="Calibri" w:eastAsia="SimSun" w:hAnsi="Calibri" w:cs="font350"/>
          <w:noProof/>
          <w:lang w:eastAsia="ru-RU"/>
        </w:rPr>
        <w:drawing>
          <wp:inline distT="0" distB="0" distL="0" distR="0" wp14:anchorId="0314AF2A" wp14:editId="4B909867">
            <wp:extent cx="5420496" cy="3459892"/>
            <wp:effectExtent l="0" t="0" r="889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5601" t="49226" r="24420" b="27294"/>
                    <a:stretch/>
                  </pic:blipFill>
                  <pic:spPr bwMode="auto">
                    <a:xfrm>
                      <a:off x="0" y="0"/>
                      <a:ext cx="5494067" cy="3506852"/>
                    </a:xfrm>
                    <a:prstGeom prst="rect">
                      <a:avLst/>
                    </a:prstGeom>
                    <a:ln>
                      <a:noFill/>
                    </a:ln>
                    <a:extLst>
                      <a:ext uri="{53640926-AAD7-44D8-BBD7-CCE9431645EC}">
                        <a14:shadowObscured xmlns:a14="http://schemas.microsoft.com/office/drawing/2010/main"/>
                      </a:ext>
                    </a:extLst>
                  </pic:spPr>
                </pic:pic>
              </a:graphicData>
            </a:graphic>
          </wp:inline>
        </w:drawing>
      </w:r>
    </w:p>
    <w:p w:rsidR="00242804" w:rsidRDefault="00242804" w:rsidP="00242804">
      <w:pPr>
        <w:spacing w:line="360" w:lineRule="auto"/>
        <w:ind w:firstLine="709"/>
        <w:jc w:val="center"/>
        <w:rPr>
          <w:rFonts w:ascii="Times New Roman" w:hAnsi="Times New Roman" w:cs="Times New Roman"/>
          <w:sz w:val="28"/>
          <w:szCs w:val="28"/>
          <w:lang w:val="tt-RU"/>
        </w:rPr>
      </w:pPr>
    </w:p>
    <w:p w:rsidR="00242804" w:rsidRDefault="00242804" w:rsidP="00242804">
      <w:pPr>
        <w:spacing w:line="360" w:lineRule="auto"/>
        <w:ind w:firstLine="709"/>
        <w:jc w:val="center"/>
        <w:rPr>
          <w:rFonts w:ascii="Times New Roman" w:hAnsi="Times New Roman" w:cs="Times New Roman"/>
          <w:sz w:val="28"/>
          <w:szCs w:val="28"/>
          <w:lang w:val="tt-RU"/>
        </w:rPr>
      </w:pPr>
    </w:p>
    <w:p w:rsidR="00242804" w:rsidRDefault="008A5FD6" w:rsidP="00242804">
      <w:pPr>
        <w:spacing w:line="360" w:lineRule="auto"/>
        <w:ind w:firstLine="709"/>
        <w:jc w:val="center"/>
        <w:rPr>
          <w:rFonts w:ascii="Times New Roman" w:hAnsi="Times New Roman" w:cs="Times New Roman"/>
          <w:sz w:val="28"/>
          <w:szCs w:val="28"/>
          <w:lang w:val="tt-RU"/>
        </w:rPr>
      </w:pPr>
      <w:r>
        <w:rPr>
          <w:noProof/>
          <w:lang w:eastAsia="ru-RU"/>
        </w:rPr>
        <w:drawing>
          <wp:inline distT="0" distB="0" distL="0" distR="0" wp14:anchorId="1592210A" wp14:editId="220A45C4">
            <wp:extent cx="5379309" cy="3885180"/>
            <wp:effectExtent l="0" t="0" r="0" b="1270"/>
            <wp:docPr id="1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84804" cy="3889149"/>
                    </a:xfrm>
                    <a:prstGeom prst="rect">
                      <a:avLst/>
                    </a:prstGeom>
                  </pic:spPr>
                </pic:pic>
              </a:graphicData>
            </a:graphic>
          </wp:inline>
        </w:drawing>
      </w:r>
    </w:p>
    <w:p w:rsidR="00242804" w:rsidRDefault="00242804" w:rsidP="008A5FD6">
      <w:pPr>
        <w:spacing w:line="360" w:lineRule="auto"/>
        <w:jc w:val="right"/>
        <w:rPr>
          <w:rFonts w:ascii="Times New Roman" w:hAnsi="Times New Roman" w:cs="Times New Roman"/>
          <w:sz w:val="28"/>
          <w:szCs w:val="28"/>
          <w:lang w:val="tt-RU"/>
        </w:rPr>
      </w:pPr>
      <w:r>
        <w:rPr>
          <w:rFonts w:ascii="Times New Roman" w:hAnsi="Times New Roman" w:cs="Times New Roman"/>
          <w:sz w:val="28"/>
          <w:szCs w:val="28"/>
          <w:lang w:val="tt-RU"/>
        </w:rPr>
        <w:lastRenderedPageBreak/>
        <w:t>Приложение 4</w:t>
      </w:r>
    </w:p>
    <w:p w:rsidR="00242804" w:rsidRDefault="00242804" w:rsidP="00242804">
      <w:pPr>
        <w:spacing w:line="360" w:lineRule="auto"/>
        <w:ind w:firstLine="709"/>
        <w:jc w:val="center"/>
        <w:rPr>
          <w:rFonts w:ascii="Times New Roman" w:hAnsi="Times New Roman" w:cs="Times New Roman"/>
          <w:sz w:val="28"/>
          <w:szCs w:val="28"/>
          <w:lang w:val="tt-RU"/>
        </w:rPr>
      </w:pPr>
      <w:r w:rsidRPr="00242804">
        <w:rPr>
          <w:rFonts w:ascii="Calibri" w:eastAsia="SimSun" w:hAnsi="Calibri" w:cs="font350"/>
          <w:noProof/>
          <w:lang w:eastAsia="ru-RU"/>
        </w:rPr>
        <w:drawing>
          <wp:inline distT="0" distB="0" distL="0" distR="0" wp14:anchorId="0EDA8044" wp14:editId="6F775F15">
            <wp:extent cx="5156886" cy="2561968"/>
            <wp:effectExtent l="0" t="0" r="571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b="7710"/>
                    <a:stretch>
                      <a:fillRect/>
                    </a:stretch>
                  </pic:blipFill>
                  <pic:spPr bwMode="auto">
                    <a:xfrm>
                      <a:off x="0" y="0"/>
                      <a:ext cx="5182963" cy="2574923"/>
                    </a:xfrm>
                    <a:prstGeom prst="rect">
                      <a:avLst/>
                    </a:prstGeom>
                    <a:solidFill>
                      <a:srgbClr val="FFFFFF"/>
                    </a:solidFill>
                    <a:ln>
                      <a:noFill/>
                    </a:ln>
                  </pic:spPr>
                </pic:pic>
              </a:graphicData>
            </a:graphic>
          </wp:inline>
        </w:drawing>
      </w:r>
    </w:p>
    <w:p w:rsidR="00FE0BE3" w:rsidRDefault="00FE0BE3" w:rsidP="00242804">
      <w:pPr>
        <w:spacing w:line="360" w:lineRule="auto"/>
        <w:ind w:firstLine="709"/>
        <w:jc w:val="right"/>
        <w:rPr>
          <w:rFonts w:ascii="Times New Roman" w:hAnsi="Times New Roman" w:cs="Times New Roman"/>
          <w:sz w:val="28"/>
          <w:szCs w:val="28"/>
          <w:lang w:val="tt-RU"/>
        </w:rPr>
      </w:pPr>
      <w:r>
        <w:rPr>
          <w:noProof/>
          <w:lang w:eastAsia="ru-RU"/>
        </w:rPr>
        <w:drawing>
          <wp:inline distT="0" distB="0" distL="0" distR="0" wp14:anchorId="62DEDB9F" wp14:editId="1A9C5E8C">
            <wp:extent cx="5220044" cy="2141838"/>
            <wp:effectExtent l="0" t="0" r="0" b="0"/>
            <wp:docPr id="1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4"/>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5221433" cy="2142408"/>
                    </a:xfrm>
                    <a:prstGeom prst="rect">
                      <a:avLst/>
                    </a:prstGeom>
                  </pic:spPr>
                </pic:pic>
              </a:graphicData>
            </a:graphic>
          </wp:inline>
        </w:drawing>
      </w:r>
    </w:p>
    <w:p w:rsidR="00FE0BE3" w:rsidRDefault="00FE0BE3" w:rsidP="00242804">
      <w:pPr>
        <w:spacing w:line="360" w:lineRule="auto"/>
        <w:ind w:firstLine="709"/>
        <w:jc w:val="right"/>
        <w:rPr>
          <w:rFonts w:ascii="Times New Roman" w:hAnsi="Times New Roman" w:cs="Times New Roman"/>
          <w:sz w:val="28"/>
          <w:szCs w:val="28"/>
          <w:lang w:val="tt-RU"/>
        </w:rPr>
      </w:pPr>
    </w:p>
    <w:p w:rsidR="00FE0BE3" w:rsidRDefault="00FE0BE3" w:rsidP="00242804">
      <w:pPr>
        <w:spacing w:line="360" w:lineRule="auto"/>
        <w:ind w:firstLine="709"/>
        <w:jc w:val="right"/>
        <w:rPr>
          <w:rFonts w:ascii="Times New Roman" w:hAnsi="Times New Roman" w:cs="Times New Roman"/>
          <w:sz w:val="28"/>
          <w:szCs w:val="28"/>
          <w:lang w:val="tt-RU"/>
        </w:rPr>
      </w:pPr>
      <w:r>
        <w:rPr>
          <w:noProof/>
          <w:lang w:eastAsia="ru-RU"/>
        </w:rPr>
        <w:drawing>
          <wp:inline distT="0" distB="0" distL="0" distR="0" wp14:anchorId="4120D8A8" wp14:editId="24556304">
            <wp:extent cx="4926227" cy="2721097"/>
            <wp:effectExtent l="0" t="0" r="8255" b="3175"/>
            <wp:docPr id="13"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5"/>
                    <pic:cNvPicPr>
                      <a:picLocks noChangeAspect="1"/>
                    </pic:cNvPicPr>
                  </pic:nvPicPr>
                  <pic:blipFill rotWithShape="1">
                    <a:blip r:embed="rId17">
                      <a:extLst>
                        <a:ext uri="{28A0092B-C50C-407E-A947-70E740481C1C}">
                          <a14:useLocalDpi xmlns:a14="http://schemas.microsoft.com/office/drawing/2010/main" val="0"/>
                        </a:ext>
                      </a:extLst>
                    </a:blip>
                    <a:srcRect l="6643" r="12161"/>
                    <a:stretch/>
                  </pic:blipFill>
                  <pic:spPr>
                    <a:xfrm>
                      <a:off x="0" y="0"/>
                      <a:ext cx="4927120" cy="2721590"/>
                    </a:xfrm>
                    <a:prstGeom prst="rect">
                      <a:avLst/>
                    </a:prstGeom>
                  </pic:spPr>
                </pic:pic>
              </a:graphicData>
            </a:graphic>
          </wp:inline>
        </w:drawing>
      </w:r>
    </w:p>
    <w:p w:rsidR="00242804" w:rsidRDefault="00242804" w:rsidP="00FE0BE3">
      <w:pPr>
        <w:spacing w:line="360" w:lineRule="auto"/>
        <w:jc w:val="right"/>
        <w:rPr>
          <w:rFonts w:ascii="Times New Roman" w:hAnsi="Times New Roman" w:cs="Times New Roman"/>
          <w:sz w:val="28"/>
          <w:szCs w:val="28"/>
          <w:lang w:val="tt-RU"/>
        </w:rPr>
      </w:pPr>
      <w:r>
        <w:rPr>
          <w:rFonts w:ascii="Times New Roman" w:hAnsi="Times New Roman" w:cs="Times New Roman"/>
          <w:sz w:val="28"/>
          <w:szCs w:val="28"/>
          <w:lang w:val="tt-RU"/>
        </w:rPr>
        <w:lastRenderedPageBreak/>
        <w:t>Приложение 5</w:t>
      </w:r>
    </w:p>
    <w:p w:rsidR="00242804" w:rsidRDefault="00F522A7" w:rsidP="00242804">
      <w:pPr>
        <w:spacing w:line="360" w:lineRule="auto"/>
        <w:ind w:firstLine="709"/>
        <w:jc w:val="center"/>
        <w:rPr>
          <w:rFonts w:ascii="Times New Roman" w:hAnsi="Times New Roman" w:cs="Times New Roman"/>
          <w:sz w:val="28"/>
          <w:szCs w:val="28"/>
          <w:lang w:val="tt-RU"/>
        </w:rPr>
      </w:pPr>
      <w:r w:rsidRPr="00F522A7">
        <w:rPr>
          <w:rFonts w:ascii="Calibri" w:eastAsia="SimSun" w:hAnsi="Calibri" w:cs="font350"/>
          <w:noProof/>
          <w:lang w:eastAsia="ru-RU"/>
        </w:rPr>
        <w:drawing>
          <wp:inline distT="0" distB="0" distL="0" distR="0" wp14:anchorId="3F67D09B" wp14:editId="0CBA9085">
            <wp:extent cx="5540446" cy="1917813"/>
            <wp:effectExtent l="0" t="0" r="3175"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l="27310" t="35425" r="25119" b="39905"/>
                    <a:stretch>
                      <a:fillRect/>
                    </a:stretch>
                  </pic:blipFill>
                  <pic:spPr bwMode="auto">
                    <a:xfrm>
                      <a:off x="0" y="0"/>
                      <a:ext cx="5571625" cy="1928606"/>
                    </a:xfrm>
                    <a:prstGeom prst="rect">
                      <a:avLst/>
                    </a:prstGeom>
                    <a:solidFill>
                      <a:srgbClr val="FFFFFF"/>
                    </a:solidFill>
                    <a:ln>
                      <a:noFill/>
                    </a:ln>
                  </pic:spPr>
                </pic:pic>
              </a:graphicData>
            </a:graphic>
          </wp:inline>
        </w:drawing>
      </w:r>
    </w:p>
    <w:p w:rsidR="00FE0BE3" w:rsidRDefault="00FE0BE3" w:rsidP="00FE0BE3">
      <w:pPr>
        <w:spacing w:line="360" w:lineRule="auto"/>
        <w:ind w:firstLine="709"/>
        <w:jc w:val="center"/>
        <w:rPr>
          <w:rFonts w:ascii="Times New Roman" w:hAnsi="Times New Roman" w:cs="Times New Roman"/>
          <w:sz w:val="28"/>
          <w:szCs w:val="28"/>
          <w:lang w:val="tt-RU"/>
        </w:rPr>
      </w:pPr>
      <w:r>
        <w:rPr>
          <w:noProof/>
          <w:lang w:eastAsia="ru-RU"/>
        </w:rPr>
        <w:drawing>
          <wp:inline distT="0" distB="0" distL="0" distR="0" wp14:anchorId="104EB0FA" wp14:editId="35E82204">
            <wp:extent cx="3756454" cy="2133600"/>
            <wp:effectExtent l="0" t="0" r="0" b="0"/>
            <wp:docPr id="1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6"/>
                    <pic:cNvPicPr>
                      <a:picLocks noChangeAspect="1"/>
                    </pic:cNvPicPr>
                  </pic:nvPicPr>
                  <pic:blipFill rotWithShape="1">
                    <a:blip r:embed="rId19"/>
                    <a:srcRect b="4578"/>
                    <a:stretch/>
                  </pic:blipFill>
                  <pic:spPr>
                    <a:xfrm>
                      <a:off x="0" y="0"/>
                      <a:ext cx="3758882" cy="2134979"/>
                    </a:xfrm>
                    <a:prstGeom prst="rect">
                      <a:avLst/>
                    </a:prstGeom>
                  </pic:spPr>
                </pic:pic>
              </a:graphicData>
            </a:graphic>
          </wp:inline>
        </w:drawing>
      </w:r>
      <w:r>
        <w:rPr>
          <w:noProof/>
          <w:lang w:eastAsia="ru-RU"/>
        </w:rPr>
        <w:drawing>
          <wp:inline distT="0" distB="0" distL="0" distR="0" wp14:anchorId="57A0BAC4" wp14:editId="4C29D3BC">
            <wp:extent cx="1573427" cy="2207741"/>
            <wp:effectExtent l="0" t="0" r="8255" b="2540"/>
            <wp:docPr id="16"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4"/>
                    <pic:cNvPicPr>
                      <a:picLocks noChangeAspect="1"/>
                    </pic:cNvPicPr>
                  </pic:nvPicPr>
                  <pic:blipFill rotWithShape="1">
                    <a:blip r:embed="rId20"/>
                    <a:srcRect b="4590"/>
                    <a:stretch/>
                  </pic:blipFill>
                  <pic:spPr>
                    <a:xfrm>
                      <a:off x="0" y="0"/>
                      <a:ext cx="1573658" cy="2208065"/>
                    </a:xfrm>
                    <a:prstGeom prst="rect">
                      <a:avLst/>
                    </a:prstGeom>
                  </pic:spPr>
                </pic:pic>
              </a:graphicData>
            </a:graphic>
          </wp:inline>
        </w:drawing>
      </w:r>
    </w:p>
    <w:p w:rsidR="00FE0BE3" w:rsidRDefault="00FE0BE3" w:rsidP="00F522A7">
      <w:pPr>
        <w:spacing w:line="360" w:lineRule="auto"/>
        <w:ind w:firstLine="709"/>
        <w:jc w:val="right"/>
        <w:rPr>
          <w:rFonts w:ascii="Times New Roman" w:hAnsi="Times New Roman" w:cs="Times New Roman"/>
          <w:sz w:val="28"/>
          <w:szCs w:val="28"/>
          <w:lang w:val="tt-RU"/>
        </w:rPr>
      </w:pPr>
    </w:p>
    <w:p w:rsidR="00FE0BE3" w:rsidRDefault="00FE0BE3" w:rsidP="008A5FD6">
      <w:pPr>
        <w:spacing w:line="360" w:lineRule="auto"/>
        <w:ind w:firstLine="709"/>
        <w:rPr>
          <w:rFonts w:ascii="Times New Roman" w:hAnsi="Times New Roman" w:cs="Times New Roman"/>
          <w:sz w:val="28"/>
          <w:szCs w:val="28"/>
          <w:lang w:val="tt-RU"/>
        </w:rPr>
      </w:pPr>
      <w:r>
        <w:rPr>
          <w:noProof/>
          <w:lang w:eastAsia="ru-RU"/>
        </w:rPr>
        <w:drawing>
          <wp:inline distT="0" distB="0" distL="0" distR="0" wp14:anchorId="6280E156" wp14:editId="055195F5">
            <wp:extent cx="4250724" cy="2059459"/>
            <wp:effectExtent l="0" t="0" r="0" b="0"/>
            <wp:docPr id="1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rotWithShape="1">
                    <a:blip r:embed="rId21"/>
                    <a:srcRect b="6404"/>
                    <a:stretch/>
                  </pic:blipFill>
                  <pic:spPr>
                    <a:xfrm>
                      <a:off x="0" y="0"/>
                      <a:ext cx="4257334" cy="2062662"/>
                    </a:xfrm>
                    <a:prstGeom prst="rect">
                      <a:avLst/>
                    </a:prstGeom>
                  </pic:spPr>
                </pic:pic>
              </a:graphicData>
            </a:graphic>
          </wp:inline>
        </w:drawing>
      </w:r>
      <w:r>
        <w:rPr>
          <w:noProof/>
          <w:lang w:eastAsia="ru-RU"/>
        </w:rPr>
        <w:drawing>
          <wp:inline distT="0" distB="0" distL="0" distR="0" wp14:anchorId="48B19D7F" wp14:editId="08A14976">
            <wp:extent cx="4077730" cy="1400433"/>
            <wp:effectExtent l="0" t="0" r="0" b="9525"/>
            <wp:docPr id="1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8"/>
                    <pic:cNvPicPr>
                      <a:picLocks noChangeAspect="1"/>
                    </pic:cNvPicPr>
                  </pic:nvPicPr>
                  <pic:blipFill>
                    <a:blip r:embed="rId22"/>
                    <a:stretch>
                      <a:fillRect/>
                    </a:stretch>
                  </pic:blipFill>
                  <pic:spPr>
                    <a:xfrm>
                      <a:off x="0" y="0"/>
                      <a:ext cx="4077730" cy="1400433"/>
                    </a:xfrm>
                    <a:prstGeom prst="rect">
                      <a:avLst/>
                    </a:prstGeom>
                  </pic:spPr>
                </pic:pic>
              </a:graphicData>
            </a:graphic>
          </wp:inline>
        </w:drawing>
      </w:r>
    </w:p>
    <w:p w:rsidR="00FE0BE3" w:rsidRDefault="00FE0BE3" w:rsidP="00F522A7">
      <w:pPr>
        <w:spacing w:line="360" w:lineRule="auto"/>
        <w:ind w:firstLine="709"/>
        <w:jc w:val="right"/>
        <w:rPr>
          <w:rFonts w:ascii="Times New Roman" w:hAnsi="Times New Roman" w:cs="Times New Roman"/>
          <w:sz w:val="28"/>
          <w:szCs w:val="28"/>
          <w:lang w:val="tt-RU"/>
        </w:rPr>
      </w:pPr>
    </w:p>
    <w:p w:rsidR="00F522A7" w:rsidRDefault="00F522A7" w:rsidP="00FE0BE3">
      <w:pPr>
        <w:spacing w:line="360" w:lineRule="auto"/>
        <w:jc w:val="right"/>
        <w:rPr>
          <w:rFonts w:ascii="Times New Roman" w:hAnsi="Times New Roman" w:cs="Times New Roman"/>
          <w:sz w:val="28"/>
          <w:szCs w:val="28"/>
          <w:lang w:val="tt-RU"/>
        </w:rPr>
      </w:pPr>
      <w:r>
        <w:rPr>
          <w:rFonts w:ascii="Times New Roman" w:hAnsi="Times New Roman" w:cs="Times New Roman"/>
          <w:sz w:val="28"/>
          <w:szCs w:val="28"/>
          <w:lang w:val="tt-RU"/>
        </w:rPr>
        <w:t>Приложение 6</w:t>
      </w:r>
    </w:p>
    <w:p w:rsidR="00F522A7" w:rsidRDefault="00F522A7" w:rsidP="00F522A7">
      <w:pPr>
        <w:spacing w:line="360" w:lineRule="auto"/>
        <w:ind w:firstLine="709"/>
        <w:jc w:val="center"/>
        <w:rPr>
          <w:rFonts w:ascii="Times New Roman" w:hAnsi="Times New Roman" w:cs="Times New Roman"/>
          <w:sz w:val="28"/>
          <w:szCs w:val="28"/>
          <w:lang w:val="tt-RU"/>
        </w:rPr>
      </w:pPr>
      <w:r w:rsidRPr="00F522A7">
        <w:rPr>
          <w:rFonts w:ascii="Calibri" w:eastAsia="SimSun" w:hAnsi="Calibri" w:cs="font350"/>
          <w:noProof/>
          <w:lang w:eastAsia="ru-RU"/>
        </w:rPr>
        <w:drawing>
          <wp:inline distT="0" distB="0" distL="0" distR="0" wp14:anchorId="4EE3905C" wp14:editId="0B260971">
            <wp:extent cx="4753233" cy="3031524"/>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771096" cy="3042916"/>
                    </a:xfrm>
                    <a:prstGeom prst="rect">
                      <a:avLst/>
                    </a:prstGeom>
                    <a:solidFill>
                      <a:srgbClr val="FFFFFF"/>
                    </a:solidFill>
                    <a:ln>
                      <a:noFill/>
                    </a:ln>
                  </pic:spPr>
                </pic:pic>
              </a:graphicData>
            </a:graphic>
          </wp:inline>
        </w:drawing>
      </w:r>
    </w:p>
    <w:p w:rsidR="00FE0BE3" w:rsidRDefault="00FE0BE3" w:rsidP="00F522A7">
      <w:pPr>
        <w:spacing w:line="360" w:lineRule="auto"/>
        <w:ind w:firstLine="709"/>
        <w:jc w:val="right"/>
        <w:rPr>
          <w:rFonts w:ascii="Times New Roman" w:hAnsi="Times New Roman" w:cs="Times New Roman"/>
          <w:sz w:val="28"/>
          <w:szCs w:val="28"/>
          <w:lang w:val="tt-RU"/>
        </w:rPr>
      </w:pPr>
    </w:p>
    <w:p w:rsidR="00F522A7" w:rsidRDefault="00F522A7" w:rsidP="00F74E48">
      <w:pPr>
        <w:spacing w:line="360" w:lineRule="auto"/>
        <w:jc w:val="right"/>
        <w:rPr>
          <w:rFonts w:ascii="Times New Roman" w:hAnsi="Times New Roman" w:cs="Times New Roman"/>
          <w:sz w:val="28"/>
          <w:szCs w:val="28"/>
          <w:lang w:val="tt-RU"/>
        </w:rPr>
      </w:pPr>
      <w:r>
        <w:rPr>
          <w:rFonts w:ascii="Times New Roman" w:hAnsi="Times New Roman" w:cs="Times New Roman"/>
          <w:sz w:val="28"/>
          <w:szCs w:val="28"/>
          <w:lang w:val="tt-RU"/>
        </w:rPr>
        <w:t>Приложение 7</w:t>
      </w:r>
    </w:p>
    <w:p w:rsidR="00F522A7" w:rsidRDefault="00F522A7" w:rsidP="00F522A7">
      <w:pPr>
        <w:spacing w:line="360" w:lineRule="auto"/>
        <w:ind w:firstLine="709"/>
        <w:jc w:val="right"/>
        <w:rPr>
          <w:rFonts w:ascii="Times New Roman" w:hAnsi="Times New Roman" w:cs="Times New Roman"/>
          <w:sz w:val="28"/>
          <w:szCs w:val="28"/>
          <w:lang w:val="tt-RU"/>
        </w:rPr>
      </w:pPr>
      <w:r w:rsidRPr="00F522A7">
        <w:rPr>
          <w:rFonts w:ascii="Calibri" w:eastAsia="SimSun" w:hAnsi="Calibri" w:cs="font350"/>
          <w:noProof/>
          <w:lang w:eastAsia="ru-RU"/>
        </w:rPr>
        <w:drawing>
          <wp:inline distT="0" distB="0" distL="0" distR="0" wp14:anchorId="20BEC025" wp14:editId="50DDFDB8">
            <wp:extent cx="4907921" cy="3369276"/>
            <wp:effectExtent l="0" t="0" r="6985" b="317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933675" cy="3386956"/>
                    </a:xfrm>
                    <a:prstGeom prst="rect">
                      <a:avLst/>
                    </a:prstGeom>
                    <a:solidFill>
                      <a:srgbClr val="FFFFFF"/>
                    </a:solidFill>
                    <a:ln>
                      <a:noFill/>
                    </a:ln>
                  </pic:spPr>
                </pic:pic>
              </a:graphicData>
            </a:graphic>
          </wp:inline>
        </w:drawing>
      </w:r>
    </w:p>
    <w:p w:rsidR="00F74E48" w:rsidRDefault="00F74E48" w:rsidP="00F522A7">
      <w:pPr>
        <w:spacing w:line="360" w:lineRule="auto"/>
        <w:ind w:firstLine="709"/>
        <w:jc w:val="right"/>
        <w:rPr>
          <w:rFonts w:ascii="Times New Roman" w:hAnsi="Times New Roman" w:cs="Times New Roman"/>
          <w:sz w:val="28"/>
          <w:szCs w:val="28"/>
          <w:lang w:val="tt-RU"/>
        </w:rPr>
      </w:pPr>
    </w:p>
    <w:p w:rsidR="00F522A7" w:rsidRDefault="00F522A7" w:rsidP="009A4F71">
      <w:pPr>
        <w:spacing w:line="360" w:lineRule="auto"/>
        <w:jc w:val="right"/>
        <w:rPr>
          <w:rFonts w:ascii="Times New Roman" w:hAnsi="Times New Roman" w:cs="Times New Roman"/>
          <w:sz w:val="28"/>
          <w:szCs w:val="28"/>
          <w:lang w:val="tt-RU"/>
        </w:rPr>
      </w:pPr>
      <w:r>
        <w:rPr>
          <w:rFonts w:ascii="Times New Roman" w:hAnsi="Times New Roman" w:cs="Times New Roman"/>
          <w:sz w:val="28"/>
          <w:szCs w:val="28"/>
          <w:lang w:val="tt-RU"/>
        </w:rPr>
        <w:lastRenderedPageBreak/>
        <w:t>Приложение 8</w:t>
      </w:r>
    </w:p>
    <w:p w:rsidR="00F522A7" w:rsidRDefault="00F522A7" w:rsidP="00F522A7">
      <w:pPr>
        <w:spacing w:line="360" w:lineRule="auto"/>
        <w:ind w:firstLine="709"/>
        <w:jc w:val="center"/>
        <w:rPr>
          <w:rFonts w:ascii="Times New Roman" w:hAnsi="Times New Roman" w:cs="Times New Roman"/>
          <w:sz w:val="28"/>
          <w:szCs w:val="28"/>
          <w:lang w:val="tt-RU"/>
        </w:rPr>
      </w:pPr>
      <w:r w:rsidRPr="00F522A7">
        <w:rPr>
          <w:rFonts w:ascii="Calibri" w:eastAsia="SimSun" w:hAnsi="Calibri" w:cs="font350"/>
          <w:noProof/>
          <w:lang w:eastAsia="ru-RU"/>
        </w:rPr>
        <w:drawing>
          <wp:inline distT="0" distB="0" distL="0" distR="0" wp14:anchorId="76B72AEC" wp14:editId="6BF6A448">
            <wp:extent cx="5047722" cy="3212538"/>
            <wp:effectExtent l="0" t="0" r="635" b="698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b="4198"/>
                    <a:stretch>
                      <a:fillRect/>
                    </a:stretch>
                  </pic:blipFill>
                  <pic:spPr bwMode="auto">
                    <a:xfrm>
                      <a:off x="0" y="0"/>
                      <a:ext cx="5088829" cy="3238700"/>
                    </a:xfrm>
                    <a:prstGeom prst="rect">
                      <a:avLst/>
                    </a:prstGeom>
                    <a:solidFill>
                      <a:srgbClr val="FFFFFF"/>
                    </a:solidFill>
                    <a:ln>
                      <a:noFill/>
                    </a:ln>
                  </pic:spPr>
                </pic:pic>
              </a:graphicData>
            </a:graphic>
          </wp:inline>
        </w:drawing>
      </w:r>
    </w:p>
    <w:p w:rsidR="00F522A7" w:rsidRDefault="00F74E48" w:rsidP="00F522A7">
      <w:pPr>
        <w:spacing w:line="360" w:lineRule="auto"/>
        <w:ind w:firstLine="709"/>
        <w:jc w:val="right"/>
        <w:rPr>
          <w:rFonts w:ascii="Times New Roman" w:hAnsi="Times New Roman" w:cs="Times New Roman"/>
          <w:sz w:val="28"/>
          <w:szCs w:val="28"/>
          <w:lang w:val="tt-RU"/>
        </w:rPr>
      </w:pPr>
      <w:r>
        <w:rPr>
          <w:noProof/>
          <w:lang w:eastAsia="ru-RU"/>
        </w:rPr>
        <w:drawing>
          <wp:inline distT="0" distB="0" distL="0" distR="0" wp14:anchorId="5A2C2A21" wp14:editId="518B7A2A">
            <wp:extent cx="5173363" cy="2462375"/>
            <wp:effectExtent l="0" t="0" r="8255" b="0"/>
            <wp:docPr id="2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7"/>
                    <pic:cNvPicPr>
                      <a:picLocks noChangeAspect="1"/>
                    </pic:cNvPicPr>
                  </pic:nvPicPr>
                  <pic:blipFill rotWithShape="1">
                    <a:blip r:embed="rId26"/>
                    <a:srcRect b="5655"/>
                    <a:stretch/>
                  </pic:blipFill>
                  <pic:spPr>
                    <a:xfrm>
                      <a:off x="0" y="0"/>
                      <a:ext cx="5179332" cy="2465216"/>
                    </a:xfrm>
                    <a:prstGeom prst="rect">
                      <a:avLst/>
                    </a:prstGeom>
                  </pic:spPr>
                </pic:pic>
              </a:graphicData>
            </a:graphic>
          </wp:inline>
        </w:drawing>
      </w:r>
    </w:p>
    <w:p w:rsidR="00F522A7" w:rsidRDefault="00F522A7" w:rsidP="00F522A7">
      <w:pPr>
        <w:spacing w:line="360" w:lineRule="auto"/>
        <w:ind w:firstLine="709"/>
        <w:jc w:val="right"/>
        <w:rPr>
          <w:rFonts w:ascii="Times New Roman" w:hAnsi="Times New Roman" w:cs="Times New Roman"/>
          <w:sz w:val="28"/>
          <w:szCs w:val="28"/>
          <w:lang w:val="tt-RU"/>
        </w:rPr>
      </w:pPr>
    </w:p>
    <w:p w:rsidR="00F522A7" w:rsidRDefault="00F74E48" w:rsidP="00F522A7">
      <w:pPr>
        <w:spacing w:line="360" w:lineRule="auto"/>
        <w:ind w:firstLine="709"/>
        <w:jc w:val="right"/>
        <w:rPr>
          <w:rFonts w:ascii="Times New Roman" w:hAnsi="Times New Roman" w:cs="Times New Roman"/>
          <w:sz w:val="28"/>
          <w:szCs w:val="28"/>
          <w:lang w:val="tt-RU"/>
        </w:rPr>
      </w:pPr>
      <w:r>
        <w:rPr>
          <w:noProof/>
          <w:lang w:eastAsia="ru-RU"/>
        </w:rPr>
        <w:drawing>
          <wp:inline distT="0" distB="0" distL="0" distR="0" wp14:anchorId="79FE970C" wp14:editId="36F5ACCF">
            <wp:extent cx="5181600" cy="1909552"/>
            <wp:effectExtent l="0" t="0" r="0" b="0"/>
            <wp:docPr id="2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rotWithShape="1">
                    <a:blip r:embed="rId27" cstate="print">
                      <a:extLst>
                        <a:ext uri="{28A0092B-C50C-407E-A947-70E740481C1C}">
                          <a14:useLocalDpi xmlns:a14="http://schemas.microsoft.com/office/drawing/2010/main" val="0"/>
                        </a:ext>
                      </a:extLst>
                    </a:blip>
                    <a:srcRect b="4896"/>
                    <a:stretch/>
                  </pic:blipFill>
                  <pic:spPr>
                    <a:xfrm>
                      <a:off x="0" y="0"/>
                      <a:ext cx="5181600" cy="1909552"/>
                    </a:xfrm>
                    <a:prstGeom prst="rect">
                      <a:avLst/>
                    </a:prstGeom>
                  </pic:spPr>
                </pic:pic>
              </a:graphicData>
            </a:graphic>
          </wp:inline>
        </w:drawing>
      </w:r>
    </w:p>
    <w:p w:rsidR="00F522A7" w:rsidRDefault="00F522A7" w:rsidP="00F74E48">
      <w:pPr>
        <w:spacing w:line="360" w:lineRule="auto"/>
        <w:jc w:val="right"/>
        <w:rPr>
          <w:rFonts w:ascii="Times New Roman" w:hAnsi="Times New Roman" w:cs="Times New Roman"/>
          <w:sz w:val="28"/>
          <w:szCs w:val="28"/>
          <w:lang w:val="tt-RU"/>
        </w:rPr>
      </w:pPr>
      <w:r>
        <w:rPr>
          <w:rFonts w:ascii="Times New Roman" w:hAnsi="Times New Roman" w:cs="Times New Roman"/>
          <w:sz w:val="28"/>
          <w:szCs w:val="28"/>
          <w:lang w:val="tt-RU"/>
        </w:rPr>
        <w:lastRenderedPageBreak/>
        <w:t>Приложение 9</w:t>
      </w:r>
    </w:p>
    <w:p w:rsidR="00F522A7" w:rsidRDefault="00F522A7" w:rsidP="00F522A7">
      <w:pPr>
        <w:spacing w:line="360" w:lineRule="auto"/>
        <w:ind w:firstLine="709"/>
        <w:jc w:val="center"/>
        <w:rPr>
          <w:rFonts w:ascii="Times New Roman" w:hAnsi="Times New Roman" w:cs="Times New Roman"/>
          <w:sz w:val="28"/>
          <w:szCs w:val="28"/>
          <w:lang w:val="tt-RU"/>
        </w:rPr>
      </w:pPr>
      <w:r w:rsidRPr="00F522A7">
        <w:rPr>
          <w:rFonts w:ascii="Calibri" w:eastAsia="SimSun" w:hAnsi="Calibri" w:cs="font350"/>
          <w:noProof/>
          <w:lang w:eastAsia="ru-RU"/>
        </w:rPr>
        <w:drawing>
          <wp:inline distT="0" distB="0" distL="0" distR="0" wp14:anchorId="2E063DD4" wp14:editId="407EB8B8">
            <wp:extent cx="5321643" cy="3624649"/>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337545" cy="3635480"/>
                    </a:xfrm>
                    <a:prstGeom prst="rect">
                      <a:avLst/>
                    </a:prstGeom>
                    <a:solidFill>
                      <a:srgbClr val="FFFFFF"/>
                    </a:solidFill>
                    <a:ln>
                      <a:noFill/>
                    </a:ln>
                  </pic:spPr>
                </pic:pic>
              </a:graphicData>
            </a:graphic>
          </wp:inline>
        </w:drawing>
      </w:r>
    </w:p>
    <w:p w:rsidR="00F522A7" w:rsidRPr="002008D7" w:rsidRDefault="00F74E48" w:rsidP="00F522A7">
      <w:pPr>
        <w:spacing w:line="360" w:lineRule="auto"/>
        <w:ind w:firstLine="709"/>
        <w:jc w:val="right"/>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14:anchorId="15749593">
            <wp:extent cx="5590654" cy="407773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94815" cy="4080765"/>
                    </a:xfrm>
                    <a:prstGeom prst="rect">
                      <a:avLst/>
                    </a:prstGeom>
                    <a:noFill/>
                  </pic:spPr>
                </pic:pic>
              </a:graphicData>
            </a:graphic>
          </wp:inline>
        </w:drawing>
      </w:r>
    </w:p>
    <w:sectPr w:rsidR="00F522A7" w:rsidRPr="002008D7" w:rsidSect="00242804">
      <w:footerReference w:type="default" r:id="rId30"/>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0C15" w:rsidRDefault="00F80C15" w:rsidP="00242804">
      <w:pPr>
        <w:spacing w:after="0" w:line="240" w:lineRule="auto"/>
      </w:pPr>
      <w:r>
        <w:separator/>
      </w:r>
    </w:p>
  </w:endnote>
  <w:endnote w:type="continuationSeparator" w:id="0">
    <w:p w:rsidR="00F80C15" w:rsidRDefault="00F80C15" w:rsidP="002428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font350">
    <w:altName w:val="Times New Roman"/>
    <w:charset w:val="CC"/>
    <w:family w:val="auto"/>
    <w:pitch w:val="variable"/>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59502696"/>
      <w:docPartObj>
        <w:docPartGallery w:val="Page Numbers (Bottom of Page)"/>
        <w:docPartUnique/>
      </w:docPartObj>
    </w:sdtPr>
    <w:sdtEndPr/>
    <w:sdtContent>
      <w:p w:rsidR="00242804" w:rsidRDefault="00242804">
        <w:pPr>
          <w:pStyle w:val="a6"/>
          <w:jc w:val="center"/>
        </w:pPr>
        <w:r>
          <w:fldChar w:fldCharType="begin"/>
        </w:r>
        <w:r>
          <w:instrText>PAGE   \* MERGEFORMAT</w:instrText>
        </w:r>
        <w:r>
          <w:fldChar w:fldCharType="separate"/>
        </w:r>
        <w:r w:rsidR="00EF7131">
          <w:rPr>
            <w:noProof/>
          </w:rPr>
          <w:t>2</w:t>
        </w:r>
        <w:r>
          <w:fldChar w:fldCharType="end"/>
        </w:r>
      </w:p>
    </w:sdtContent>
  </w:sdt>
  <w:p w:rsidR="00242804" w:rsidRDefault="0024280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0C15" w:rsidRDefault="00F80C15" w:rsidP="00242804">
      <w:pPr>
        <w:spacing w:after="0" w:line="240" w:lineRule="auto"/>
      </w:pPr>
      <w:r>
        <w:separator/>
      </w:r>
    </w:p>
  </w:footnote>
  <w:footnote w:type="continuationSeparator" w:id="0">
    <w:p w:rsidR="00F80C15" w:rsidRDefault="00F80C15" w:rsidP="002428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multilevel"/>
    <w:tmpl w:val="0000000E"/>
    <w:name w:val="WWNum13"/>
    <w:lvl w:ilvl="0">
      <w:start w:val="4"/>
      <w:numFmt w:val="decimal"/>
      <w:lvlText w:val="%1."/>
      <w:lvlJc w:val="left"/>
      <w:pPr>
        <w:tabs>
          <w:tab w:val="num" w:pos="0"/>
        </w:tabs>
        <w:ind w:left="1069" w:hanging="360"/>
      </w:pPr>
    </w:lvl>
    <w:lvl w:ilvl="1">
      <w:start w:val="1"/>
      <w:numFmt w:val="lowerLetter"/>
      <w:lvlText w:val="%2."/>
      <w:lvlJc w:val="left"/>
      <w:pPr>
        <w:tabs>
          <w:tab w:val="num" w:pos="0"/>
        </w:tabs>
        <w:ind w:left="1789" w:hanging="360"/>
      </w:pPr>
    </w:lvl>
    <w:lvl w:ilvl="2">
      <w:start w:val="1"/>
      <w:numFmt w:val="lowerRoman"/>
      <w:lvlText w:val="%2.%3."/>
      <w:lvlJc w:val="right"/>
      <w:pPr>
        <w:tabs>
          <w:tab w:val="num" w:pos="0"/>
        </w:tabs>
        <w:ind w:left="2509" w:hanging="180"/>
      </w:pPr>
    </w:lvl>
    <w:lvl w:ilvl="3">
      <w:start w:val="1"/>
      <w:numFmt w:val="decimal"/>
      <w:lvlText w:val="%2.%3.%4."/>
      <w:lvlJc w:val="left"/>
      <w:pPr>
        <w:tabs>
          <w:tab w:val="num" w:pos="0"/>
        </w:tabs>
        <w:ind w:left="3229" w:hanging="360"/>
      </w:pPr>
    </w:lvl>
    <w:lvl w:ilvl="4">
      <w:start w:val="1"/>
      <w:numFmt w:val="lowerLetter"/>
      <w:lvlText w:val="%2.%3.%4.%5."/>
      <w:lvlJc w:val="left"/>
      <w:pPr>
        <w:tabs>
          <w:tab w:val="num" w:pos="0"/>
        </w:tabs>
        <w:ind w:left="3949" w:hanging="360"/>
      </w:pPr>
    </w:lvl>
    <w:lvl w:ilvl="5">
      <w:start w:val="1"/>
      <w:numFmt w:val="lowerRoman"/>
      <w:lvlText w:val="%2.%3.%4.%5.%6."/>
      <w:lvlJc w:val="right"/>
      <w:pPr>
        <w:tabs>
          <w:tab w:val="num" w:pos="0"/>
        </w:tabs>
        <w:ind w:left="4669" w:hanging="180"/>
      </w:pPr>
    </w:lvl>
    <w:lvl w:ilvl="6">
      <w:start w:val="1"/>
      <w:numFmt w:val="decimal"/>
      <w:lvlText w:val="%2.%3.%4.%5.%6.%7."/>
      <w:lvlJc w:val="left"/>
      <w:pPr>
        <w:tabs>
          <w:tab w:val="num" w:pos="0"/>
        </w:tabs>
        <w:ind w:left="5389" w:hanging="360"/>
      </w:pPr>
    </w:lvl>
    <w:lvl w:ilvl="7">
      <w:start w:val="1"/>
      <w:numFmt w:val="lowerLetter"/>
      <w:lvlText w:val="%2.%3.%4.%5.%6.%7.%8."/>
      <w:lvlJc w:val="left"/>
      <w:pPr>
        <w:tabs>
          <w:tab w:val="num" w:pos="0"/>
        </w:tabs>
        <w:ind w:left="6109" w:hanging="360"/>
      </w:pPr>
    </w:lvl>
    <w:lvl w:ilvl="8">
      <w:start w:val="1"/>
      <w:numFmt w:val="lowerRoman"/>
      <w:lvlText w:val="%2.%3.%4.%5.%6.%7.%8.%9."/>
      <w:lvlJc w:val="right"/>
      <w:pPr>
        <w:tabs>
          <w:tab w:val="num" w:pos="0"/>
        </w:tabs>
        <w:ind w:left="6829" w:hanging="180"/>
      </w:pPr>
    </w:lvl>
  </w:abstractNum>
  <w:abstractNum w:abstractNumId="1">
    <w:nsid w:val="0000000F"/>
    <w:multiLevelType w:val="multilevel"/>
    <w:tmpl w:val="0000000F"/>
    <w:name w:val="WWNum14"/>
    <w:lvl w:ilvl="0">
      <w:start w:val="1"/>
      <w:numFmt w:val="decimal"/>
      <w:lvlText w:val="%1."/>
      <w:lvlJc w:val="left"/>
      <w:pPr>
        <w:tabs>
          <w:tab w:val="num" w:pos="0"/>
        </w:tabs>
        <w:ind w:left="1212" w:hanging="360"/>
      </w:pPr>
    </w:lvl>
    <w:lvl w:ilvl="1">
      <w:start w:val="1"/>
      <w:numFmt w:val="lowerLetter"/>
      <w:lvlText w:val="%2."/>
      <w:lvlJc w:val="left"/>
      <w:pPr>
        <w:tabs>
          <w:tab w:val="num" w:pos="0"/>
        </w:tabs>
        <w:ind w:left="1932" w:hanging="360"/>
      </w:pPr>
    </w:lvl>
    <w:lvl w:ilvl="2">
      <w:start w:val="1"/>
      <w:numFmt w:val="lowerRoman"/>
      <w:lvlText w:val="%2.%3."/>
      <w:lvlJc w:val="right"/>
      <w:pPr>
        <w:tabs>
          <w:tab w:val="num" w:pos="0"/>
        </w:tabs>
        <w:ind w:left="2652" w:hanging="180"/>
      </w:pPr>
    </w:lvl>
    <w:lvl w:ilvl="3">
      <w:start w:val="1"/>
      <w:numFmt w:val="decimal"/>
      <w:lvlText w:val="%2.%3.%4."/>
      <w:lvlJc w:val="left"/>
      <w:pPr>
        <w:tabs>
          <w:tab w:val="num" w:pos="0"/>
        </w:tabs>
        <w:ind w:left="3372" w:hanging="360"/>
      </w:pPr>
    </w:lvl>
    <w:lvl w:ilvl="4">
      <w:start w:val="1"/>
      <w:numFmt w:val="lowerLetter"/>
      <w:lvlText w:val="%2.%3.%4.%5."/>
      <w:lvlJc w:val="left"/>
      <w:pPr>
        <w:tabs>
          <w:tab w:val="num" w:pos="0"/>
        </w:tabs>
        <w:ind w:left="4092" w:hanging="360"/>
      </w:pPr>
    </w:lvl>
    <w:lvl w:ilvl="5">
      <w:start w:val="1"/>
      <w:numFmt w:val="lowerRoman"/>
      <w:lvlText w:val="%2.%3.%4.%5.%6."/>
      <w:lvlJc w:val="right"/>
      <w:pPr>
        <w:tabs>
          <w:tab w:val="num" w:pos="0"/>
        </w:tabs>
        <w:ind w:left="4812" w:hanging="180"/>
      </w:pPr>
    </w:lvl>
    <w:lvl w:ilvl="6">
      <w:start w:val="1"/>
      <w:numFmt w:val="decimal"/>
      <w:lvlText w:val="%2.%3.%4.%5.%6.%7."/>
      <w:lvlJc w:val="left"/>
      <w:pPr>
        <w:tabs>
          <w:tab w:val="num" w:pos="0"/>
        </w:tabs>
        <w:ind w:left="5532" w:hanging="360"/>
      </w:pPr>
    </w:lvl>
    <w:lvl w:ilvl="7">
      <w:start w:val="1"/>
      <w:numFmt w:val="lowerLetter"/>
      <w:lvlText w:val="%2.%3.%4.%5.%6.%7.%8."/>
      <w:lvlJc w:val="left"/>
      <w:pPr>
        <w:tabs>
          <w:tab w:val="num" w:pos="0"/>
        </w:tabs>
        <w:ind w:left="6252" w:hanging="360"/>
      </w:pPr>
    </w:lvl>
    <w:lvl w:ilvl="8">
      <w:start w:val="1"/>
      <w:numFmt w:val="lowerRoman"/>
      <w:lvlText w:val="%2.%3.%4.%5.%6.%7.%8.%9."/>
      <w:lvlJc w:val="right"/>
      <w:pPr>
        <w:tabs>
          <w:tab w:val="num" w:pos="0"/>
        </w:tabs>
        <w:ind w:left="6972" w:hanging="180"/>
      </w:pPr>
    </w:lvl>
  </w:abstractNum>
  <w:abstractNum w:abstractNumId="2">
    <w:nsid w:val="1BDC02D6"/>
    <w:multiLevelType w:val="hybridMultilevel"/>
    <w:tmpl w:val="587025E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233620E"/>
    <w:multiLevelType w:val="hybridMultilevel"/>
    <w:tmpl w:val="1D7208D4"/>
    <w:lvl w:ilvl="0" w:tplc="86E2ECC0">
      <w:start w:val="5"/>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num w:numId="1">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DC9"/>
    <w:rsid w:val="00130034"/>
    <w:rsid w:val="00196BEA"/>
    <w:rsid w:val="002008D7"/>
    <w:rsid w:val="00242804"/>
    <w:rsid w:val="00396A41"/>
    <w:rsid w:val="003A5ACB"/>
    <w:rsid w:val="004063D3"/>
    <w:rsid w:val="00481752"/>
    <w:rsid w:val="00487DC9"/>
    <w:rsid w:val="00525A70"/>
    <w:rsid w:val="006F3169"/>
    <w:rsid w:val="00700B04"/>
    <w:rsid w:val="007229FF"/>
    <w:rsid w:val="0078129F"/>
    <w:rsid w:val="007F5E6E"/>
    <w:rsid w:val="008A5FD6"/>
    <w:rsid w:val="008F2801"/>
    <w:rsid w:val="009A4F71"/>
    <w:rsid w:val="00A03D1C"/>
    <w:rsid w:val="00BE3AC8"/>
    <w:rsid w:val="00DA780A"/>
    <w:rsid w:val="00EF7131"/>
    <w:rsid w:val="00F2156C"/>
    <w:rsid w:val="00F522A7"/>
    <w:rsid w:val="00F74E48"/>
    <w:rsid w:val="00F80C15"/>
    <w:rsid w:val="00FB71D6"/>
    <w:rsid w:val="00FE0B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08D7"/>
    <w:pPr>
      <w:ind w:left="720"/>
      <w:contextualSpacing/>
    </w:pPr>
  </w:style>
  <w:style w:type="paragraph" w:styleId="a4">
    <w:name w:val="header"/>
    <w:basedOn w:val="a"/>
    <w:link w:val="a5"/>
    <w:uiPriority w:val="99"/>
    <w:unhideWhenUsed/>
    <w:rsid w:val="00242804"/>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42804"/>
  </w:style>
  <w:style w:type="paragraph" w:styleId="a6">
    <w:name w:val="footer"/>
    <w:basedOn w:val="a"/>
    <w:link w:val="a7"/>
    <w:uiPriority w:val="99"/>
    <w:unhideWhenUsed/>
    <w:rsid w:val="00242804"/>
    <w:pPr>
      <w:tabs>
        <w:tab w:val="center" w:pos="4677"/>
        <w:tab w:val="right" w:pos="9355"/>
      </w:tabs>
      <w:spacing w:after="0" w:line="240" w:lineRule="auto"/>
    </w:pPr>
  </w:style>
  <w:style w:type="character" w:customStyle="1" w:styleId="a7">
    <w:name w:val="Нижний колонтитул Знак"/>
    <w:basedOn w:val="a0"/>
    <w:link w:val="a6"/>
    <w:uiPriority w:val="99"/>
    <w:rsid w:val="00242804"/>
  </w:style>
  <w:style w:type="paragraph" w:styleId="a8">
    <w:name w:val="Balloon Text"/>
    <w:basedOn w:val="a"/>
    <w:link w:val="a9"/>
    <w:uiPriority w:val="99"/>
    <w:semiHidden/>
    <w:unhideWhenUsed/>
    <w:rsid w:val="00242804"/>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428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08D7"/>
    <w:pPr>
      <w:ind w:left="720"/>
      <w:contextualSpacing/>
    </w:pPr>
  </w:style>
  <w:style w:type="paragraph" w:styleId="a4">
    <w:name w:val="header"/>
    <w:basedOn w:val="a"/>
    <w:link w:val="a5"/>
    <w:uiPriority w:val="99"/>
    <w:unhideWhenUsed/>
    <w:rsid w:val="00242804"/>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42804"/>
  </w:style>
  <w:style w:type="paragraph" w:styleId="a6">
    <w:name w:val="footer"/>
    <w:basedOn w:val="a"/>
    <w:link w:val="a7"/>
    <w:uiPriority w:val="99"/>
    <w:unhideWhenUsed/>
    <w:rsid w:val="00242804"/>
    <w:pPr>
      <w:tabs>
        <w:tab w:val="center" w:pos="4677"/>
        <w:tab w:val="right" w:pos="9355"/>
      </w:tabs>
      <w:spacing w:after="0" w:line="240" w:lineRule="auto"/>
    </w:pPr>
  </w:style>
  <w:style w:type="character" w:customStyle="1" w:styleId="a7">
    <w:name w:val="Нижний колонтитул Знак"/>
    <w:basedOn w:val="a0"/>
    <w:link w:val="a6"/>
    <w:uiPriority w:val="99"/>
    <w:rsid w:val="00242804"/>
  </w:style>
  <w:style w:type="paragraph" w:styleId="a8">
    <w:name w:val="Balloon Text"/>
    <w:basedOn w:val="a"/>
    <w:link w:val="a9"/>
    <w:uiPriority w:val="99"/>
    <w:semiHidden/>
    <w:unhideWhenUsed/>
    <w:rsid w:val="00242804"/>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428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6861385">
      <w:bodyDiv w:val="1"/>
      <w:marLeft w:val="0"/>
      <w:marRight w:val="0"/>
      <w:marTop w:val="0"/>
      <w:marBottom w:val="0"/>
      <w:divBdr>
        <w:top w:val="none" w:sz="0" w:space="0" w:color="auto"/>
        <w:left w:val="none" w:sz="0" w:space="0" w:color="auto"/>
        <w:bottom w:val="none" w:sz="0" w:space="0" w:color="auto"/>
        <w:right w:val="none" w:sz="0" w:space="0" w:color="auto"/>
      </w:divBdr>
    </w:div>
    <w:div w:id="1396277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jpg"/><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7.jp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10" Type="http://schemas.openxmlformats.org/officeDocument/2006/relationships/image" Target="media/image1.jpeg"/><Relationship Id="rId19" Type="http://schemas.openxmlformats.org/officeDocument/2006/relationships/image" Target="media/image10.pn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business-gazeta.ru/article/361494" TargetMode="External"/><Relationship Id="rId14" Type="http://schemas.openxmlformats.org/officeDocument/2006/relationships/image" Target="media/image5.jpe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10B0CF-1DEA-48D9-AA97-36FBBE1EFC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1</Pages>
  <Words>2276</Words>
  <Characters>12974</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Эльмира</dc:creator>
  <cp:lastModifiedBy>Эльмира</cp:lastModifiedBy>
  <cp:revision>21</cp:revision>
  <cp:lastPrinted>2020-03-03T06:41:00Z</cp:lastPrinted>
  <dcterms:created xsi:type="dcterms:W3CDTF">2020-03-02T16:38:00Z</dcterms:created>
  <dcterms:modified xsi:type="dcterms:W3CDTF">2020-10-30T10:57:00Z</dcterms:modified>
</cp:coreProperties>
</file>